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06" w:rsidRDefault="00A50A5C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Додаток 2</w:t>
      </w:r>
    </w:p>
    <w:p w:rsidR="00945306" w:rsidRDefault="00A50A5C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Барна М., Гурська І., Іваночко О., Черхавська Л.</w:t>
      </w:r>
    </w:p>
    <w:p w:rsidR="00945306" w:rsidRDefault="00945306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945306" w:rsidRDefault="00A50A5C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Навчальна програма  разом з  орієнтовним  календарно-тематичним  плануванням</w:t>
      </w:r>
    </w:p>
    <w:p w:rsidR="00945306" w:rsidRDefault="00A50A5C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уроків математики в 5 класі  </w:t>
      </w:r>
    </w:p>
    <w:p w:rsidR="00945306" w:rsidRDefault="00A50A5C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(5 год. на тиждень) </w:t>
      </w:r>
    </w:p>
    <w:p w:rsidR="00945306" w:rsidRDefault="00A50A5C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 семестр 2023-2024 н. р.    (95 год)</w:t>
      </w:r>
    </w:p>
    <w:p w:rsidR="00945306" w:rsidRDefault="0094530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5306" w:rsidRDefault="00A50A5C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Модельна навчальна програма: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 5-6 класи для загальноосвітніх навчальних закладів</w:t>
      </w:r>
    </w:p>
    <w:p w:rsidR="00945306" w:rsidRDefault="00A50A5C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(автори Василишин М.С., Миляник А.І., Працьовитий М.В., Простакова Ю.С., Школьний О.В.)</w:t>
      </w:r>
    </w:p>
    <w:p w:rsidR="00945306" w:rsidRDefault="0094530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945306" w:rsidRDefault="00A50A5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Очікувані групи результатів навчання, що внесені у Свідоцтво досягнень:</w:t>
      </w:r>
    </w:p>
    <w:p w:rsidR="00945306" w:rsidRDefault="00A50A5C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Опрацьовує проблемні ситуації та створює математичні моделі</w:t>
      </w:r>
    </w:p>
    <w:p w:rsidR="00945306" w:rsidRDefault="00A50A5C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Розв'язує математичні задачі</w:t>
      </w:r>
    </w:p>
    <w:p w:rsidR="00945306" w:rsidRDefault="00A50A5C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/>
          <w:color w:val="C0504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504D"/>
          <w:sz w:val="24"/>
          <w:szCs w:val="24"/>
        </w:rPr>
        <w:t>Критично оцінює результати розв’язання проблемних ситуацій</w:t>
      </w:r>
    </w:p>
    <w:p w:rsidR="00945306" w:rsidRDefault="009453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4"/>
        <w:jc w:val="both"/>
        <w:rPr>
          <w:rFonts w:ascii="Times New Roman" w:eastAsia="Times New Roman" w:hAnsi="Times New Roman" w:cs="Times New Roman"/>
          <w:b/>
          <w:color w:val="C0504D"/>
          <w:sz w:val="24"/>
          <w:szCs w:val="24"/>
        </w:rPr>
      </w:pPr>
    </w:p>
    <w:tbl>
      <w:tblPr>
        <w:tblStyle w:val="a"/>
        <w:tblW w:w="15671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7"/>
        <w:gridCol w:w="1276"/>
        <w:gridCol w:w="2977"/>
        <w:gridCol w:w="3827"/>
        <w:gridCol w:w="709"/>
        <w:gridCol w:w="6095"/>
      </w:tblGrid>
      <w:tr w:rsidR="00945306">
        <w:trPr>
          <w:cantSplit/>
          <w:trHeight w:val="610"/>
          <w:tblHeader/>
        </w:trPr>
        <w:tc>
          <w:tcPr>
            <w:tcW w:w="788" w:type="dxa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 уроку</w:t>
            </w:r>
          </w:p>
        </w:tc>
        <w:tc>
          <w:tcPr>
            <w:tcW w:w="1276" w:type="dxa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проведення</w:t>
            </w:r>
          </w:p>
        </w:tc>
        <w:tc>
          <w:tcPr>
            <w:tcW w:w="2977" w:type="dxa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Зміст матеріалу, пропонований для вивчення</w:t>
            </w:r>
          </w:p>
        </w:tc>
        <w:tc>
          <w:tcPr>
            <w:tcW w:w="3827" w:type="dxa"/>
            <w:vAlign w:val="center"/>
          </w:tcPr>
          <w:p w:rsidR="00945306" w:rsidRDefault="00A50A5C">
            <w:pPr>
              <w:pStyle w:val="normal0"/>
              <w:ind w:left="142" w:hanging="18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Очікувані</w:t>
            </w:r>
          </w:p>
          <w:p w:rsidR="00945306" w:rsidRDefault="00A50A5C">
            <w:pPr>
              <w:pStyle w:val="normal0"/>
              <w:ind w:left="142" w:hanging="18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результати</w:t>
            </w:r>
          </w:p>
        </w:tc>
        <w:tc>
          <w:tcPr>
            <w:tcW w:w="709" w:type="dxa"/>
            <w:vAlign w:val="center"/>
          </w:tcPr>
          <w:p w:rsidR="00945306" w:rsidRDefault="00945306">
            <w:pPr>
              <w:pStyle w:val="normal0"/>
              <w:ind w:left="474" w:hanging="27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945306" w:rsidRDefault="00A50A5C">
            <w:pPr>
              <w:pStyle w:val="normal0"/>
              <w:ind w:left="474" w:hanging="27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Уміння, що підлягають оцінюванню, у розрізі</w:t>
            </w:r>
          </w:p>
          <w:p w:rsidR="00945306" w:rsidRDefault="00A50A5C">
            <w:pPr>
              <w:pStyle w:val="normal0"/>
              <w:ind w:left="474" w:hanging="27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груп загальних  результатів (ГЗР) навчання</w:t>
            </w:r>
          </w:p>
        </w:tc>
      </w:tr>
      <w:tr w:rsidR="00945306">
        <w:trPr>
          <w:cantSplit/>
          <w:trHeight w:val="554"/>
          <w:tblHeader/>
        </w:trPr>
        <w:tc>
          <w:tcPr>
            <w:tcW w:w="15672" w:type="dxa"/>
            <w:gridSpan w:val="6"/>
            <w:shd w:val="clear" w:color="auto" w:fill="FFF2CC"/>
            <w:vAlign w:val="center"/>
          </w:tcPr>
          <w:p w:rsidR="00945306" w:rsidRDefault="00A50A5C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ДАНІ ТА ЙМОВІРНІСТЬ. ЛОГІЧНІ ТА КОМБІНАТОРНІ ЗАДАЧІ (16 год)</w:t>
            </w:r>
          </w:p>
        </w:tc>
      </w:tr>
      <w:tr w:rsidR="00945306">
        <w:trPr>
          <w:cantSplit/>
          <w:trHeight w:val="534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Дані. Способи отримання та представлення даних</w:t>
            </w:r>
          </w:p>
        </w:tc>
        <w:tc>
          <w:tcPr>
            <w:tcW w:w="3827" w:type="dxa"/>
          </w:tcPr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Описує зв’язки між даними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Представляє математичну інформацію в різних формах (числовій, графічній, табличній тощо), аналізує її, робить висновки</w:t>
            </w:r>
          </w:p>
        </w:tc>
        <w:tc>
          <w:tcPr>
            <w:tcW w:w="709" w:type="dxa"/>
            <w:vMerge w:val="restart"/>
            <w:vAlign w:val="center"/>
          </w:tcPr>
          <w:p w:rsidR="00945306" w:rsidRDefault="00A50A5C">
            <w:pPr>
              <w:pStyle w:val="normal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ТДР №1 з теми «Дані та ймовірність. Логічні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та комбінаторні задачі»</w:t>
            </w:r>
          </w:p>
        </w:tc>
        <w:tc>
          <w:tcPr>
            <w:tcW w:w="6095" w:type="dxa"/>
            <w:vMerge w:val="restart"/>
          </w:tcPr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lastRenderedPageBreak/>
              <w:t>ГЗР 1</w:t>
            </w:r>
          </w:p>
          <w:p w:rsidR="00945306" w:rsidRDefault="00A50A5C">
            <w:pPr>
              <w:pStyle w:val="normal0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6" w:hanging="154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Зчитування даних, представлених у вигляді лінійної або стовпчастої діаграми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2. Розрізнення випадків застосування комбінаторних правил додавання і множення 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3. Встановлення правильності  чи хибності  простих міркувань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4. Вибір  одного з кількох пропонованих варіантів розв’язання комбінаторної задачі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lastRenderedPageBreak/>
              <w:t>1. Представлення  математичної  інформації  в  числовій та графічній формах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2. Створення стовпчастої або лінійної діаграми на основі представлених даних </w:t>
            </w: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3. Розв'язування сюжетних задач на роботу з даними</w:t>
            </w: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4. Розв’язування  простих  задач на вироблення стратегії дій</w:t>
            </w: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5. Розв'язування логічних задач  на правильність міркувань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ГЗР 3</w:t>
            </w:r>
          </w:p>
          <w:p w:rsidR="00945306" w:rsidRDefault="00A50A5C">
            <w:pPr>
              <w:pStyle w:val="normal0"/>
              <w:numPr>
                <w:ilvl w:val="6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Аналіз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та обґрунтування математичної  інформації, представленої у табличній формі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6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Прогнозування ймовірності  події в залежності  від ступеня можливості  її  здійснення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6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Обґрунтування  твердження шляхом логічних міркувань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6">
              <w:r w:rsidR="00A50A5C">
                <w:rPr>
                  <w:rFonts w:ascii="Times New Roman" w:eastAsia="Times New Roman" w:hAnsi="Times New Roman" w:cs="Times New Roman"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1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945306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tabs>
                <w:tab w:val="left" w:pos="301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Стовпчаста та лінійна діаграма</w:t>
            </w:r>
          </w:p>
        </w:tc>
        <w:tc>
          <w:tcPr>
            <w:tcW w:w="3827" w:type="dxa"/>
          </w:tcPr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Зчитує дані, представлені у вигляді лінійної або стовпчастої діаграми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Відповідає на запитання на основі даних, представлених на діаграмах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дані з таблиці для створення стовпчастої або лінійної діаграми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Зображає дані у вигляді стовпчастої та лінійної діаграм за допомогою комп’ютерних програм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Сюжетні задачі на роботу з даними</w:t>
            </w:r>
          </w:p>
        </w:tc>
        <w:tc>
          <w:tcPr>
            <w:tcW w:w="3827" w:type="dxa"/>
          </w:tcPr>
          <w:p w:rsidR="00945306" w:rsidRDefault="00A50A5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Відбирає математичні дані, використовує відомі правила та послідовності дій з математичними об’єктами для виокремлення проблеми і розв’язування проблемних ситуацій</w:t>
            </w:r>
          </w:p>
          <w:p w:rsidR="00945306" w:rsidRDefault="00A50A5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Презентує свої висновки чи розв’язання усно або письмово,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зокрема, з використанням інформаційно-комунікаційних технологій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tabs>
                <w:tab w:val="left" w:pos="651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Уявлення про ймовірність події</w:t>
            </w:r>
          </w:p>
        </w:tc>
        <w:tc>
          <w:tcPr>
            <w:tcW w:w="3827" w:type="dxa"/>
          </w:tcPr>
          <w:p w:rsidR="00945306" w:rsidRDefault="00A50A5C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Наводить приклади неможливих, малоймовірних, рівноймовірних, дуже ймовірних, вірогідних подій</w:t>
            </w:r>
          </w:p>
          <w:p w:rsidR="00945306" w:rsidRDefault="00A50A5C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Визначає ймовірність події в залежності від ступеня можливості здійснення цієї події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Розв’язування комбінаторних задач. Правила додавання і множення</w:t>
            </w:r>
          </w:p>
        </w:tc>
        <w:tc>
          <w:tcPr>
            <w:tcW w:w="3827" w:type="dxa"/>
          </w:tcPr>
          <w:p w:rsidR="00945306" w:rsidRDefault="00A50A5C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Приймає рішення пов’язані із вибором одного з кількох пропонованих варіантів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Розрізняє випадки застосування комбінаторних правил додавання і множення 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Використовує правила додавання і множення для розв’язування сюжетних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комбінаторних задач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Логічні задачі на закономірності та аналогії</w:t>
            </w:r>
          </w:p>
        </w:tc>
        <w:tc>
          <w:tcPr>
            <w:tcW w:w="3827" w:type="dxa"/>
          </w:tcPr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Виявляє найпростіші закономірності в послідовностях чисел 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Розв’язує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логічні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задачі на виявлення закономірностей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11-12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Логічні задачі на послідовності дій та стратегій</w:t>
            </w:r>
          </w:p>
        </w:tc>
        <w:tc>
          <w:tcPr>
            <w:tcW w:w="3827" w:type="dxa"/>
          </w:tcPr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Оперує даними та числами для розв’язування стратегічних задач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прості задачі на вироблення стратегії дій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924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13-14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Логічні задачі на правильність міркувань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Встановлює правильність чи хибність простих міркувань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Обґрунтовує твердження шляхом логічних міркувань</w:t>
            </w:r>
          </w:p>
          <w:p w:rsidR="00945306" w:rsidRDefault="00A50A5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Розв’язує логічні задачі на правильність міркувань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45306">
        <w:trPr>
          <w:cantSplit/>
          <w:trHeight w:val="590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15-16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№1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№1</w:t>
            </w:r>
          </w:p>
        </w:tc>
        <w:tc>
          <w:tcPr>
            <w:tcW w:w="3827" w:type="dxa"/>
          </w:tcPr>
          <w:p w:rsidR="00945306" w:rsidRDefault="00945306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15672" w:type="dxa"/>
            <w:gridSpan w:val="6"/>
            <w:shd w:val="clear" w:color="auto" w:fill="FFF2CC"/>
            <w:vAlign w:val="center"/>
          </w:tcPr>
          <w:p w:rsidR="00945306" w:rsidRDefault="00A50A5C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ВІДСОТКИ (18 год)</w:t>
            </w: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17-18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Поняття відсотка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сутність  поняття відсотка</w:t>
            </w:r>
          </w:p>
          <w:p w:rsidR="00945306" w:rsidRDefault="00A50A5C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Читає і записує відсотки</w:t>
            </w:r>
          </w:p>
          <w:p w:rsidR="00945306" w:rsidRDefault="00A50A5C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100% як одне ціле</w:t>
            </w:r>
          </w:p>
        </w:tc>
        <w:tc>
          <w:tcPr>
            <w:tcW w:w="709" w:type="dxa"/>
            <w:vMerge w:val="restart"/>
            <w:vAlign w:val="center"/>
          </w:tcPr>
          <w:p w:rsidR="00945306" w:rsidRDefault="00A50A5C">
            <w:pPr>
              <w:pStyle w:val="normal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ТДР №2 з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теми «Відсотки»</w:t>
            </w:r>
          </w:p>
          <w:p w:rsidR="00945306" w:rsidRDefault="00945306">
            <w:pPr>
              <w:pStyle w:val="normal0"/>
              <w:ind w:left="474" w:right="113" w:hanging="2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lastRenderedPageBreak/>
              <w:t>ГЗР 1</w:t>
            </w:r>
          </w:p>
          <w:p w:rsidR="00945306" w:rsidRDefault="00A50A5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Розуміння сутності поняття «відсоток»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2. Читання і запис відсотків</w:t>
            </w: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lastRenderedPageBreak/>
              <w:t xml:space="preserve">    </w:t>
            </w: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     3. Перетворення звичайних/десяткових  дробів у відсотки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4. Перетворення відсотків у звичайні/десяткові дроби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1.Розв’язування задач на записування даних її  умови у відсотках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2.Побудова схеми розв’язування прикладу на перетворення звичайного/десяткового  дробу у відсоток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3.Виконання вправ на порівняння  дробів та відсотків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4.Розв’язування  задач на знаходження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відсотка від числа/ числа за його відсотком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5.Розв’язування  комбінованих сюжетних  задач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ГЗР 3</w:t>
            </w: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1.Пошук та виправлення помилок у неправильних твердженнях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2.Опис зміни числа на певну к-ть відсотків за даними, представленими на діаграмі/ у таблиці</w:t>
            </w:r>
          </w:p>
          <w:p w:rsidR="00945306" w:rsidRDefault="00A50A5C">
            <w:pPr>
              <w:pStyle w:val="normal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   </w:t>
            </w:r>
          </w:p>
          <w:p w:rsidR="00945306" w:rsidRDefault="00A50A5C">
            <w:pPr>
              <w:pStyle w:val="normal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Складання схеми розв’язування комбінованої задачі для вирішення проблемної ситуації</w:t>
            </w:r>
          </w:p>
          <w:p w:rsidR="00945306" w:rsidRDefault="00945306">
            <w:pPr>
              <w:pStyle w:val="normal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hyperlink r:id="rId8">
              <w:r w:rsidR="00A50A5C">
                <w:rPr>
                  <w:rFonts w:ascii="Times New Roman" w:eastAsia="Times New Roman" w:hAnsi="Times New Roman" w:cs="Times New Roman"/>
                  <w:b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3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19-20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Перетворення звичайних дробів у відсотки. 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Перетворює звичайні дроби у відсотки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Перетворює відсотки у звичайні дроби, скорочує дроби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Перетворення десяткових дробів у відсотки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Перетворює десяткові дроби у відсотки 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Перетворює відсотки у десяткові дроби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відсотки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Знаходження відсотка від числа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відсоток від числа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Складає схему розв’язування задачі для вирішення проблемної ситуації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задачі на знаходження відсотка від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26-28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Знаходження числа за його відсотком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число за його відсотком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Складає схему розв’язування задачі для вирішення проблемної ситуації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задачі на знаходження числа за його відсотком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Відсоткове порівняння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Виражає відсоткове  порівняння у вигляді звичайного дробу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Перетворює порівняння у відсоток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Аналізує відсоткове порівняння чисел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задачі на відсоткове порівняння чисел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694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31-32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Розв’язування комбінованих сюжетних задач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Складає схему розв’язування комбінованої задачі для вирішення проблемної ситуації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комбіновані сюжетні задачі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846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33-34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№2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№2</w:t>
            </w:r>
          </w:p>
        </w:tc>
        <w:tc>
          <w:tcPr>
            <w:tcW w:w="3827" w:type="dxa"/>
            <w:shd w:val="clear" w:color="auto" w:fill="auto"/>
          </w:tcPr>
          <w:p w:rsidR="00945306" w:rsidRDefault="00945306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15672" w:type="dxa"/>
            <w:gridSpan w:val="6"/>
            <w:shd w:val="clear" w:color="auto" w:fill="FFF2CC"/>
            <w:vAlign w:val="center"/>
          </w:tcPr>
          <w:p w:rsidR="00945306" w:rsidRDefault="00A50A5C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 МНОГОКУТНИКИ. ПЛОЩІ МНОГОКУТНИКІВ (19 год)</w:t>
            </w:r>
          </w:p>
        </w:tc>
      </w:tr>
      <w:tr w:rsidR="00945306">
        <w:trPr>
          <w:cantSplit/>
          <w:trHeight w:val="126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Многокутники. Види чотирикутників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Виокремлює многокутники серед інших фігур 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Називає многокутник відповідно до кількості ланок ламаної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Визначає вид чотирикутника (трапеція, квадрат, прямокутник, ромб, паралелограм)</w:t>
            </w:r>
          </w:p>
          <w:p w:rsidR="00945306" w:rsidRDefault="00A50A5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Описує властивості паралелограма, квадрата, прямокутника, ромба та трапеції</w:t>
            </w:r>
          </w:p>
        </w:tc>
        <w:tc>
          <w:tcPr>
            <w:tcW w:w="709" w:type="dxa"/>
            <w:vMerge w:val="restart"/>
            <w:vAlign w:val="center"/>
          </w:tcPr>
          <w:p w:rsidR="00945306" w:rsidRDefault="00A50A5C">
            <w:pPr>
              <w:pStyle w:val="normal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№3 з теми «Многокутники. Площі многокутни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ків»</w:t>
            </w:r>
          </w:p>
          <w:p w:rsidR="00945306" w:rsidRDefault="00945306">
            <w:pPr>
              <w:pStyle w:val="normal0"/>
              <w:ind w:left="474" w:right="113" w:hanging="2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lastRenderedPageBreak/>
              <w:t>ГЗР1</w:t>
            </w: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1.Розпізнавання  многокутника за ознаками ламаної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2.Наведення прикладів об’єктів реального світу, що є навколо вас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321" w:hanging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3.Знання властивостей паралелограма/ квадрата/ прямокутника/ ромба/ трапеції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4.З’ясування за вказаними ознаками видів трикутників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945306" w:rsidRDefault="00A50A5C">
            <w:pPr>
              <w:pStyle w:val="normal0"/>
              <w:ind w:left="321" w:hanging="15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1.Побудова за допомогою лінійки та олівця многокутника та позначення його літерами латинського алфавіту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321" w:hanging="340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  2.Розв’язування  сюжетної комбінованої задачі  на обчислення  площі  многокутника</w:t>
            </w:r>
          </w:p>
          <w:p w:rsidR="00945306" w:rsidRDefault="00945306">
            <w:pPr>
              <w:pStyle w:val="normal0"/>
              <w:ind w:left="321" w:hanging="340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321" w:hanging="340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3. Розв’язування задачі на встановлення відповідності між рисунками многокутників та їх периметрами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321" w:hanging="12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4.Розв’язування  сюжетних  задач на знаходження площі трикутника з використанням  формул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5.Розв’язування  задач на обчислення площі складеної фігури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ГЗР3</w:t>
            </w:r>
          </w:p>
          <w:p w:rsidR="00945306" w:rsidRDefault="00A50A5C">
            <w:pPr>
              <w:pStyle w:val="normal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215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Аналіз тверджень і вибір тих, що описують ознаки чотирикутників за їх видами </w:t>
            </w:r>
          </w:p>
          <w:p w:rsidR="00945306" w:rsidRDefault="00945306">
            <w:pPr>
              <w:pStyle w:val="normal0"/>
              <w:ind w:left="320" w:hanging="215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215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Складання  алгоритму знаходження площі складеної фігури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 w:hanging="215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215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Використання  відомих правил та послідовності  дій з математичними об’єктами для розв’язання проблемних ситуацій</w:t>
            </w:r>
          </w:p>
          <w:p w:rsidR="00945306" w:rsidRDefault="00945306">
            <w:pPr>
              <w:pStyle w:val="normal0"/>
              <w:ind w:left="320" w:hanging="21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r w:rsidR="00A50A5C">
                <w:rPr>
                  <w:rFonts w:ascii="Times New Roman" w:eastAsia="Times New Roman" w:hAnsi="Times New Roman" w:cs="Times New Roman"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37-38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Побудова квадрата. Периметр квадрата.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Будує квадрат за допомогою лінійки та косинця за заданою довжиною сторони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Обчислює периметр квадрата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знаходження периметра квадрата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знаходження сторони квадрата за відомим периметром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39-40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Побудова прямокутника. Периметр прямокутника.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Будує прямокутник за заданими сторонами за допомогою лінійки та косинця 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Обчислює периметр прямокутника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знаходження периметра прямокутника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знаходження сторони прямокутника за відомим периметром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41-42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 квадрата і прямокутника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символ S для позначення площі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Виражає площу у спеціальних одиницях (см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). 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Обчислює площу квадрата та прямокутника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знаходження площі квадрата та прямокутника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Розв’язує сюжетні задачі на знаходження сторони квадрата та прямокутника за відомою площею 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43-44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Види трикутників. Периметр трикутника. 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Визначає вид трикутника за сторонами 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Визначає вид трикутника за кутами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Обчислює периметр трикутника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45-46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Сума кутів трикутника. 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Знає, що сума кутів трикутника дорівнює 180°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Знає, що в рівностороньому трикутнику всі кути рівні і дорівнюють 60°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знаходити невідомі кути трикутника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Побудова трикутника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допомогою лінійки і транспортира будує трикутник за заданою стороною та кутами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48-49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 прямокутного трикутника.</w:t>
            </w: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 довільного трикутника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формули для обчислення площі трикутника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Обчислює площу прямокутного і довільного трикутника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знаходження площі трикутника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50-51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 складених фігур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розбивати складену фігуру на декілька фігур</w:t>
            </w:r>
          </w:p>
          <w:p w:rsidR="00945306" w:rsidRDefault="00A50A5C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Складає алгоритм знаходження площі складеної фігури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Обчислює площу складеної фігури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219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52-53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№3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№3</w:t>
            </w:r>
          </w:p>
        </w:tc>
        <w:tc>
          <w:tcPr>
            <w:tcW w:w="3827" w:type="dxa"/>
            <w:shd w:val="clear" w:color="auto" w:fill="auto"/>
          </w:tcPr>
          <w:p w:rsidR="00945306" w:rsidRDefault="00945306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15672" w:type="dxa"/>
            <w:gridSpan w:val="6"/>
            <w:shd w:val="clear" w:color="auto" w:fill="FFF2CC"/>
            <w:vAlign w:val="center"/>
          </w:tcPr>
          <w:p w:rsidR="00945306" w:rsidRDefault="00A50A5C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9. УЯВЛЕННЯ ПРО МНОГОГРАННИКИ ТА ЇХ ОБ’ЄМИ (15 год) </w:t>
            </w:r>
          </w:p>
        </w:tc>
      </w:tr>
      <w:tr w:rsidR="00945306">
        <w:trPr>
          <w:cantSplit/>
          <w:trHeight w:val="558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54-55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Просторові геометричні фігури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Називає та розпізнає різні види геометричних тіл (куб, прямокутний паралелепіпед, трикутна піраміда, чотирикутна піраміда, трикутна призма конус, циліндр, куля)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Наводить приклади многогранників серед предметів, що оточують 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Описує многогранники за кількіст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 граней, вершин, ребер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Позначає вершини, ребра, грані многогранників 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Визначає спільні та відмінні риси різних многогранників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Учитель добирає завдання з огляду на можливість використання інструментів  формувального оцінювання у формі самооцінювання/взаємооцінювання для аналізу  результатів виконання експрес-тесту</w:t>
            </w: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56-57-58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Об’єм куба і прямокутного паралелепіпеда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символ V для позначення об’єму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об’єм куба, користуючись формулою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Знаходить об’єм прямокутного паралелепіпеда за допомогою формули 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59-60-61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Об’єм рідини Сюжетні задачі на обчислення об’єму 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об’єм рідини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Перетворює кубічні сантиметри в мілілітри і навпаки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визначення об’єму рідини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646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62-63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Експрес-тест №1  </w:t>
            </w: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Самооцінювання/Взаємооцінювання</w:t>
            </w: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результатів експрес-тесту</w:t>
            </w:r>
          </w:p>
        </w:tc>
        <w:tc>
          <w:tcPr>
            <w:tcW w:w="3827" w:type="dxa"/>
            <w:shd w:val="clear" w:color="auto" w:fill="auto"/>
          </w:tcPr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306">
        <w:trPr>
          <w:cantSplit/>
          <w:trHeight w:val="520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64-65-66-67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Проєкт «Просторові геометричні фігури в архітектурі»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Сутність поняття архітектура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Зв'язок математики і архітектури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Геометричні фігури, які найчастіше використовуються в архітектурі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Пошук геометричних фігур в архітектурі нашого навчального закладу</w:t>
            </w:r>
          </w:p>
          <w:p w:rsidR="00945306" w:rsidRDefault="00A50A5C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Створення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3D-моделі за допомогою комп’ютерних програм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306">
        <w:trPr>
          <w:cantSplit/>
          <w:trHeight w:val="437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Презентація проєкту </w:t>
            </w:r>
          </w:p>
        </w:tc>
        <w:tc>
          <w:tcPr>
            <w:tcW w:w="3827" w:type="dxa"/>
            <w:shd w:val="clear" w:color="auto" w:fill="auto"/>
          </w:tcPr>
          <w:p w:rsidR="00945306" w:rsidRDefault="00945306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15672" w:type="dxa"/>
            <w:gridSpan w:val="6"/>
            <w:shd w:val="clear" w:color="auto" w:fill="FFF2CC"/>
            <w:vAlign w:val="center"/>
          </w:tcPr>
          <w:p w:rsidR="00945306" w:rsidRDefault="00A50A5C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 МНОЖИНИ. ВІДНОШЕННЯ (13 год)</w:t>
            </w:r>
          </w:p>
        </w:tc>
      </w:tr>
      <w:tr w:rsidR="00945306">
        <w:trPr>
          <w:cantSplit/>
          <w:trHeight w:val="410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69-70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Поняття множини. Способи задання множин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Наводить приклади множин та їх елементів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Позначає множини та їх елементи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Записує множини, задані переліком елементів чи за допомогою характеристичної властивості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Встановлює, чи належить даний елемент даній множині</w:t>
            </w:r>
          </w:p>
          <w:p w:rsidR="00945306" w:rsidRDefault="00A50A5C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Встановлює, чи є дана множина порожньою</w:t>
            </w:r>
          </w:p>
        </w:tc>
        <w:tc>
          <w:tcPr>
            <w:tcW w:w="709" w:type="dxa"/>
            <w:vMerge w:val="restart"/>
          </w:tcPr>
          <w:p w:rsidR="00945306" w:rsidRDefault="00A50A5C">
            <w:pPr>
              <w:pStyle w:val="normal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№4 з теми «Множи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ни. Відношення»</w:t>
            </w:r>
          </w:p>
          <w:p w:rsidR="00945306" w:rsidRDefault="00945306">
            <w:pPr>
              <w:pStyle w:val="normal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right="113" w:hanging="2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lastRenderedPageBreak/>
              <w:t>ГЗР 1</w:t>
            </w:r>
          </w:p>
          <w:p w:rsidR="00945306" w:rsidRDefault="00A50A5C">
            <w:pPr>
              <w:pStyle w:val="normal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Наведення прикладів множин та їх елементів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Розпізнавання порожніх множин з-поміж інших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 w:hanging="142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 w:hanging="142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3. Читання і запис відношень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 w:hanging="142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2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Розрізнення знаків зображення перерізу/об’єднання/різниці множин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945306" w:rsidRDefault="00A50A5C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2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Записування множин, заданих  переліком елементів чи за допомогою характеристичної властивості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2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Зображення за допомогою діаграм Венна підмножини  заданих множин 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2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Розв’язування сюжетних задач з використанням  діаграми Венна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2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Розв’язування задач  на пошук ві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дношення між величинами</w:t>
            </w: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2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Робота над розв’язанням проблемних ситуацій, які передбачають дії на знаходження невідомої кількості об’єктів за заданим відношенням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ГЗР 3</w:t>
            </w:r>
          </w:p>
          <w:p w:rsidR="00945306" w:rsidRDefault="00A50A5C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1.Пошук помилок та їх усунення у записі множин </w:t>
            </w: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Встановлення приналежності наведених елементів до заданої множини 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Порівняння отриманих результатів з умовою задачі реального змісту  та обґрунтування власного висновку</w:t>
            </w:r>
          </w:p>
          <w:p w:rsidR="00945306" w:rsidRDefault="00945306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="00A50A5C">
                <w:rPr>
                  <w:rFonts w:ascii="Times New Roman" w:eastAsia="Times New Roman" w:hAnsi="Times New Roman" w:cs="Times New Roman"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5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71-72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Діаграма Венна. Підможини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діаграми Венна для зображення множин, підмножин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підмножини даних множин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2" w:hanging="1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діаграми Венна для розв’язування сюжетних задач</w:t>
            </w:r>
          </w:p>
        </w:tc>
        <w:tc>
          <w:tcPr>
            <w:tcW w:w="709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73-74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Переріз, об’єднання, різниця множин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діаграми Венна для зображення перерізу, об’єднання, різниця множин</w:t>
            </w:r>
          </w:p>
          <w:p w:rsidR="00945306" w:rsidRDefault="00945306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tag w:val="goog_rdk_0"/>
                <w:id w:val="154921380"/>
              </w:sdtPr>
              <w:sdtContent>
                <w:r w:rsidR="00A50A5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 xml:space="preserve">Використовує символи ∩, </w:t>
                </w:r>
              </w:sdtContent>
            </w:sdt>
            <w:r w:rsidR="00A50A5C"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w:t>∪</w:t>
            </w:r>
            <w:r w:rsidR="00A5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/ для позначення перерізу, об’єднання та різниці множин 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переріз, об’єднання і різницю множин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переріз, об’єднання і різницю множин</w:t>
            </w:r>
          </w:p>
        </w:tc>
        <w:tc>
          <w:tcPr>
            <w:tcW w:w="709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75-76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Відношення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символ (:) для позначення відношення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Читає задане відношення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відношення для порівняння різних величин</w:t>
            </w:r>
          </w:p>
        </w:tc>
        <w:tc>
          <w:tcPr>
            <w:tcW w:w="709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Рівні відношення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Розпізнає рівні відношення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відношення двох величин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Записує відношення у скороченій формі</w:t>
            </w:r>
          </w:p>
        </w:tc>
        <w:tc>
          <w:tcPr>
            <w:tcW w:w="709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78-79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Сюжетні задачі на відношення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задачі на пошук відношення між величинами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невідому кількість об’єктів за заданим відношенням</w:t>
            </w:r>
          </w:p>
          <w:p w:rsidR="00945306" w:rsidRDefault="00A50A5C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та подає відповідь у скороченій формі</w:t>
            </w:r>
          </w:p>
        </w:tc>
        <w:tc>
          <w:tcPr>
            <w:tcW w:w="709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421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80-81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№4</w:t>
            </w:r>
          </w:p>
          <w:p w:rsidR="00945306" w:rsidRDefault="00945306">
            <w:pPr>
              <w:pStyle w:val="normal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№4</w:t>
            </w:r>
          </w:p>
        </w:tc>
        <w:tc>
          <w:tcPr>
            <w:tcW w:w="3827" w:type="dxa"/>
            <w:shd w:val="clear" w:color="auto" w:fill="auto"/>
          </w:tcPr>
          <w:p w:rsidR="00945306" w:rsidRDefault="00945306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15672" w:type="dxa"/>
            <w:gridSpan w:val="6"/>
            <w:shd w:val="clear" w:color="auto" w:fill="FFF2CC"/>
            <w:vAlign w:val="center"/>
          </w:tcPr>
          <w:p w:rsidR="00945306" w:rsidRDefault="00A50A5C">
            <w:pPr>
              <w:pStyle w:val="normal0"/>
              <w:ind w:left="474" w:hanging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 ПОВТОРЕННЯ ТА СИСТЕМАТИЗАЦІЯ ЗНАНЬ (14 год)</w:t>
            </w: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Розв’язування задач і вправ на всі дії з натуральними числами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Розв’язує завдання, які містять дужки і декілька дій </w:t>
            </w:r>
          </w:p>
          <w:p w:rsidR="00945306" w:rsidRDefault="00A50A5C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Додає  числа, використовуючи властивості додавання.</w:t>
            </w:r>
          </w:p>
          <w:p w:rsidR="00945306" w:rsidRDefault="00A50A5C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всі дії з натуральними числами</w:t>
            </w:r>
          </w:p>
        </w:tc>
        <w:tc>
          <w:tcPr>
            <w:tcW w:w="709" w:type="dxa"/>
            <w:vMerge w:val="restart"/>
            <w:vAlign w:val="center"/>
          </w:tcPr>
          <w:p w:rsidR="00945306" w:rsidRDefault="00A50A5C">
            <w:pPr>
              <w:pStyle w:val="normal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ТДР№5 з теми «Повторення і системати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зація знань»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lastRenderedPageBreak/>
              <w:t>ГЗР 1</w:t>
            </w:r>
          </w:p>
          <w:p w:rsidR="00945306" w:rsidRDefault="00A50A5C">
            <w:pPr>
              <w:pStyle w:val="normal0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Виконання вправ на знання  правил округлення площі до тисяч 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км²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Розрізнення різних видів кутів 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Зчитування даних з представленої  лінійної/стовпчастої діаграм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Виокремлення правильно перетворених десяткових дробів у звичайні </w:t>
            </w: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945306" w:rsidRDefault="00A50A5C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lastRenderedPageBreak/>
              <w:t>1. Розв’язування сюжетних задач на всі дії з натуральними числами</w:t>
            </w: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2. Розв’язування задач геометричного змісту </w:t>
            </w: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3. Розв’язування задач реального змісту на впорядкування звичайних дробів за їх зростанням, на  скорочення та виконання арифметичних дій з ними </w:t>
            </w: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4.Розв’язування сюжетних  задач на оперування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highlight w:val="white"/>
              </w:rPr>
              <w:t xml:space="preserve">грошима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у ситуації здійснення покупки товару за цінами, виражени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ми у вигляді десяткових дробів  </w:t>
            </w: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5. Розв’язування  сюжетних задач на визначення об’єму рідини</w:t>
            </w: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ГЗР 3 </w:t>
            </w:r>
          </w:p>
          <w:p w:rsidR="00945306" w:rsidRDefault="00A50A5C">
            <w:pPr>
              <w:pStyle w:val="normal0"/>
              <w:numPr>
                <w:ilvl w:val="6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Встановлення відповідності між назвами просторових геометричних фігур та об’єктами, що мають їх форму</w:t>
            </w:r>
          </w:p>
          <w:p w:rsidR="00945306" w:rsidRDefault="009453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6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Порівняння отриманих результатів з умовою проблемної ситуації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highlight w:val="white"/>
              </w:rPr>
              <w:t xml:space="preserve">  на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розрахунки і перетворення одиниць маси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та обґрунтування  правильності  отриманого результату</w:t>
            </w: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A50A5C">
            <w:pPr>
              <w:pStyle w:val="normal0"/>
              <w:numPr>
                <w:ilvl w:val="6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Пошук помилок в умові задачі на обчислення  площі  складеної фігури та їх усунення. </w:t>
            </w:r>
          </w:p>
          <w:p w:rsidR="00945306" w:rsidRDefault="00945306">
            <w:pPr>
              <w:pStyle w:val="normal0"/>
              <w:ind w:left="320" w:hanging="14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62" w:hanging="142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62" w:hanging="142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hyperlink r:id="rId14">
              <w:r w:rsidR="00A50A5C">
                <w:rPr>
                  <w:rFonts w:ascii="Times New Roman" w:eastAsia="Times New Roman" w:hAnsi="Times New Roman" w:cs="Times New Roman"/>
                  <w:b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4" name="image5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945306" w:rsidRDefault="00945306">
            <w:pPr>
              <w:pStyle w:val="normal0"/>
              <w:ind w:left="462" w:hanging="142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62" w:hanging="142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62" w:hanging="142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462" w:hanging="142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945306" w:rsidRDefault="00945306">
            <w:pPr>
              <w:pStyle w:val="normal0"/>
              <w:ind w:left="201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«Найпростіші геометричні фігури на площині»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Виокремлює відрізки, ламані </w:t>
            </w:r>
          </w:p>
          <w:p w:rsidR="00945306" w:rsidRDefault="00A50A5C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Вимірює  градусні міри кутів за допомогою транспортира </w:t>
            </w:r>
          </w:p>
          <w:p w:rsidR="00945306" w:rsidRDefault="00A50A5C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Будує  відрізки, ламані, прямі, промені, кути за допомогою лінійки, косинця і транспортира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«Звичайні дроби»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Виокремлює правильні, неправильні та мішані дроби</w:t>
            </w:r>
          </w:p>
          <w:p w:rsidR="00945306" w:rsidRDefault="00A50A5C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Перетворює звичайні дроби в мішані дроби і навпаки</w:t>
            </w:r>
          </w:p>
          <w:p w:rsidR="00945306" w:rsidRDefault="00A50A5C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Скорочує дроби</w:t>
            </w:r>
          </w:p>
          <w:p w:rsidR="00945306" w:rsidRDefault="00A50A5C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Виконує вправи/ розв’язує задачі  на порівняння,  додавання і віднімання звичайних дробів з однаковими знаменниками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«Десяткові дроби»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Перетворює звичайні дроби в десяткові і навпаки</w:t>
            </w:r>
          </w:p>
          <w:p w:rsidR="00945306" w:rsidRDefault="00A50A5C">
            <w:pPr>
              <w:pStyle w:val="normal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Порівнює, впорядковує, додає та віднімає десяткові дроби</w:t>
            </w:r>
          </w:p>
          <w:p w:rsidR="00945306" w:rsidRDefault="00A50A5C">
            <w:pPr>
              <w:pStyle w:val="normal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 вправи /задачі, використовуючи  властивості дії множення десяткових дробів</w:t>
            </w:r>
          </w:p>
          <w:p w:rsidR="00945306" w:rsidRDefault="00A50A5C">
            <w:pPr>
              <w:pStyle w:val="normal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Ділить десятковий дріб на одноцифрове число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«Вимірювання величин»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розрахунки та перетворення одиниць маси, довжини, часу, грошових одиниць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«Дані та ймовірність»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Зчитує дані, представлені у вигляді лінійної або стовпчастої діаграми. </w:t>
            </w:r>
          </w:p>
          <w:p w:rsidR="00945306" w:rsidRDefault="00A50A5C">
            <w:pPr>
              <w:pStyle w:val="normal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Відповідає на запитання на основі даних, представлених на діаграмах.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88-89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«Відсотки»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Перетворює відсотки у звичайні дроби і навпаки</w:t>
            </w:r>
          </w:p>
          <w:p w:rsidR="00945306" w:rsidRDefault="00A50A5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задачі на знаходження відсотка від числа</w:t>
            </w:r>
          </w:p>
          <w:p w:rsidR="00945306" w:rsidRDefault="00A50A5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задачі на знаходження числа за його відсотком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90-91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«Площі многокутників та об’єми многогранників»</w:t>
            </w:r>
          </w:p>
        </w:tc>
        <w:tc>
          <w:tcPr>
            <w:tcW w:w="3827" w:type="dxa"/>
            <w:shd w:val="clear" w:color="auto" w:fill="auto"/>
          </w:tcPr>
          <w:p w:rsidR="00945306" w:rsidRDefault="00A50A5C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Обчислює площу складеної фігури</w:t>
            </w:r>
          </w:p>
          <w:p w:rsidR="00945306" w:rsidRDefault="00A50A5C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визначення об’єму</w:t>
            </w: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92-93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45306" w:rsidRDefault="00A50A5C">
            <w:pPr>
              <w:pStyle w:val="normal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№5</w:t>
            </w:r>
          </w:p>
          <w:p w:rsidR="00945306" w:rsidRDefault="00945306">
            <w:pPr>
              <w:pStyle w:val="normal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№5</w:t>
            </w:r>
          </w:p>
        </w:tc>
        <w:tc>
          <w:tcPr>
            <w:tcW w:w="3827" w:type="dxa"/>
            <w:shd w:val="clear" w:color="auto" w:fill="auto"/>
          </w:tcPr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306">
        <w:trPr>
          <w:cantSplit/>
          <w:trHeight w:val="515"/>
          <w:tblHeader/>
        </w:trPr>
        <w:tc>
          <w:tcPr>
            <w:tcW w:w="788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94-95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06" w:rsidRDefault="0094530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45306" w:rsidRDefault="00A50A5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 часу</w:t>
            </w:r>
          </w:p>
        </w:tc>
        <w:tc>
          <w:tcPr>
            <w:tcW w:w="3827" w:type="dxa"/>
            <w:shd w:val="clear" w:color="auto" w:fill="auto"/>
          </w:tcPr>
          <w:p w:rsidR="00945306" w:rsidRDefault="00945306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45306" w:rsidRDefault="00945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5306" w:rsidRDefault="00945306">
      <w:pPr>
        <w:pStyle w:val="normal0"/>
      </w:pPr>
    </w:p>
    <w:sectPr w:rsidR="00945306" w:rsidSect="00945306">
      <w:pgSz w:w="16838" w:h="11906" w:orient="landscape"/>
      <w:pgMar w:top="426" w:right="850" w:bottom="568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53D"/>
    <w:multiLevelType w:val="multilevel"/>
    <w:tmpl w:val="40542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D220B8"/>
    <w:multiLevelType w:val="multilevel"/>
    <w:tmpl w:val="B91CE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94A43"/>
    <w:multiLevelType w:val="multilevel"/>
    <w:tmpl w:val="45844A14"/>
    <w:lvl w:ilvl="0">
      <w:start w:val="1"/>
      <w:numFmt w:val="bullet"/>
      <w:lvlText w:val="●"/>
      <w:lvlJc w:val="left"/>
      <w:pPr>
        <w:ind w:left="9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1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3359EB"/>
    <w:multiLevelType w:val="multilevel"/>
    <w:tmpl w:val="8E0017C4"/>
    <w:lvl w:ilvl="0">
      <w:start w:val="1"/>
      <w:numFmt w:val="decimal"/>
      <w:lvlText w:val="%1."/>
      <w:lvlJc w:val="left"/>
      <w:pPr>
        <w:ind w:left="561" w:hanging="360"/>
      </w:pPr>
    </w:lvl>
    <w:lvl w:ilvl="1">
      <w:start w:val="1"/>
      <w:numFmt w:val="lowerLetter"/>
      <w:lvlText w:val="%2."/>
      <w:lvlJc w:val="left"/>
      <w:pPr>
        <w:ind w:left="1281" w:hanging="360"/>
      </w:pPr>
    </w:lvl>
    <w:lvl w:ilvl="2">
      <w:start w:val="1"/>
      <w:numFmt w:val="lowerRoman"/>
      <w:lvlText w:val="%3."/>
      <w:lvlJc w:val="right"/>
      <w:pPr>
        <w:ind w:left="2001" w:hanging="180"/>
      </w:pPr>
    </w:lvl>
    <w:lvl w:ilvl="3">
      <w:start w:val="1"/>
      <w:numFmt w:val="decimal"/>
      <w:lvlText w:val="%4."/>
      <w:lvlJc w:val="left"/>
      <w:pPr>
        <w:ind w:left="2721" w:hanging="360"/>
      </w:pPr>
    </w:lvl>
    <w:lvl w:ilvl="4">
      <w:start w:val="1"/>
      <w:numFmt w:val="lowerLetter"/>
      <w:lvlText w:val="%5."/>
      <w:lvlJc w:val="left"/>
      <w:pPr>
        <w:ind w:left="3441" w:hanging="360"/>
      </w:pPr>
    </w:lvl>
    <w:lvl w:ilvl="5">
      <w:start w:val="1"/>
      <w:numFmt w:val="lowerRoman"/>
      <w:lvlText w:val="%6."/>
      <w:lvlJc w:val="right"/>
      <w:pPr>
        <w:ind w:left="4161" w:hanging="180"/>
      </w:pPr>
    </w:lvl>
    <w:lvl w:ilvl="6">
      <w:start w:val="1"/>
      <w:numFmt w:val="decimal"/>
      <w:lvlText w:val="%7."/>
      <w:lvlJc w:val="left"/>
      <w:pPr>
        <w:ind w:left="4881" w:hanging="360"/>
      </w:pPr>
    </w:lvl>
    <w:lvl w:ilvl="7">
      <w:start w:val="1"/>
      <w:numFmt w:val="lowerLetter"/>
      <w:lvlText w:val="%8."/>
      <w:lvlJc w:val="left"/>
      <w:pPr>
        <w:ind w:left="5601" w:hanging="360"/>
      </w:pPr>
    </w:lvl>
    <w:lvl w:ilvl="8">
      <w:start w:val="1"/>
      <w:numFmt w:val="lowerRoman"/>
      <w:lvlText w:val="%9."/>
      <w:lvlJc w:val="right"/>
      <w:pPr>
        <w:ind w:left="6321" w:hanging="180"/>
      </w:pPr>
    </w:lvl>
  </w:abstractNum>
  <w:abstractNum w:abstractNumId="4">
    <w:nsid w:val="17902121"/>
    <w:multiLevelType w:val="multilevel"/>
    <w:tmpl w:val="4EAEE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A45B37"/>
    <w:multiLevelType w:val="multilevel"/>
    <w:tmpl w:val="15140F5C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E62474C"/>
    <w:multiLevelType w:val="multilevel"/>
    <w:tmpl w:val="CA8AC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144AC7"/>
    <w:multiLevelType w:val="multilevel"/>
    <w:tmpl w:val="D20CA4F4"/>
    <w:lvl w:ilvl="0">
      <w:start w:val="1"/>
      <w:numFmt w:val="bullet"/>
      <w:lvlText w:val="●"/>
      <w:lvlJc w:val="left"/>
      <w:pPr>
        <w:ind w:left="9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1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96D0E68"/>
    <w:multiLevelType w:val="multilevel"/>
    <w:tmpl w:val="A888DF46"/>
    <w:lvl w:ilvl="0">
      <w:start w:val="1"/>
      <w:numFmt w:val="decimal"/>
      <w:lvlText w:val="%1."/>
      <w:lvlJc w:val="left"/>
      <w:pPr>
        <w:ind w:left="561" w:hanging="360"/>
      </w:pPr>
    </w:lvl>
    <w:lvl w:ilvl="1">
      <w:start w:val="1"/>
      <w:numFmt w:val="lowerLetter"/>
      <w:lvlText w:val="%2."/>
      <w:lvlJc w:val="left"/>
      <w:pPr>
        <w:ind w:left="1281" w:hanging="360"/>
      </w:pPr>
    </w:lvl>
    <w:lvl w:ilvl="2">
      <w:start w:val="1"/>
      <w:numFmt w:val="lowerRoman"/>
      <w:lvlText w:val="%3."/>
      <w:lvlJc w:val="right"/>
      <w:pPr>
        <w:ind w:left="2001" w:hanging="180"/>
      </w:pPr>
    </w:lvl>
    <w:lvl w:ilvl="3">
      <w:start w:val="1"/>
      <w:numFmt w:val="decimal"/>
      <w:lvlText w:val="%4."/>
      <w:lvlJc w:val="left"/>
      <w:pPr>
        <w:ind w:left="2721" w:hanging="360"/>
      </w:pPr>
    </w:lvl>
    <w:lvl w:ilvl="4">
      <w:start w:val="1"/>
      <w:numFmt w:val="lowerLetter"/>
      <w:lvlText w:val="%5."/>
      <w:lvlJc w:val="left"/>
      <w:pPr>
        <w:ind w:left="3441" w:hanging="360"/>
      </w:pPr>
    </w:lvl>
    <w:lvl w:ilvl="5">
      <w:start w:val="1"/>
      <w:numFmt w:val="lowerRoman"/>
      <w:lvlText w:val="%6."/>
      <w:lvlJc w:val="right"/>
      <w:pPr>
        <w:ind w:left="4161" w:hanging="180"/>
      </w:pPr>
    </w:lvl>
    <w:lvl w:ilvl="6">
      <w:start w:val="1"/>
      <w:numFmt w:val="decimal"/>
      <w:lvlText w:val="%7."/>
      <w:lvlJc w:val="left"/>
      <w:pPr>
        <w:ind w:left="4881" w:hanging="360"/>
      </w:pPr>
    </w:lvl>
    <w:lvl w:ilvl="7">
      <w:start w:val="1"/>
      <w:numFmt w:val="lowerLetter"/>
      <w:lvlText w:val="%8."/>
      <w:lvlJc w:val="left"/>
      <w:pPr>
        <w:ind w:left="5601" w:hanging="360"/>
      </w:pPr>
    </w:lvl>
    <w:lvl w:ilvl="8">
      <w:start w:val="1"/>
      <w:numFmt w:val="lowerRoman"/>
      <w:lvlText w:val="%9."/>
      <w:lvlJc w:val="right"/>
      <w:pPr>
        <w:ind w:left="6321" w:hanging="180"/>
      </w:pPr>
    </w:lvl>
  </w:abstractNum>
  <w:abstractNum w:abstractNumId="9">
    <w:nsid w:val="4C2273B8"/>
    <w:multiLevelType w:val="multilevel"/>
    <w:tmpl w:val="542A5CEC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4C3148D7"/>
    <w:multiLevelType w:val="multilevel"/>
    <w:tmpl w:val="32ECD3CA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185188A"/>
    <w:multiLevelType w:val="multilevel"/>
    <w:tmpl w:val="54E8D49C"/>
    <w:lvl w:ilvl="0">
      <w:start w:val="1"/>
      <w:numFmt w:val="bullet"/>
      <w:lvlText w:val="●"/>
      <w:lvlJc w:val="left"/>
      <w:pPr>
        <w:ind w:left="9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1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34D092A"/>
    <w:multiLevelType w:val="multilevel"/>
    <w:tmpl w:val="6472D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D443DA0"/>
    <w:multiLevelType w:val="multilevel"/>
    <w:tmpl w:val="EC064C40"/>
    <w:lvl w:ilvl="0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3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F6207B8"/>
    <w:multiLevelType w:val="multilevel"/>
    <w:tmpl w:val="81B2EC9C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01F45DA"/>
    <w:multiLevelType w:val="multilevel"/>
    <w:tmpl w:val="DC52F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39906B0"/>
    <w:multiLevelType w:val="multilevel"/>
    <w:tmpl w:val="8A241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E7B44"/>
    <w:multiLevelType w:val="multilevel"/>
    <w:tmpl w:val="43B4D3C6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9BC6954"/>
    <w:multiLevelType w:val="multilevel"/>
    <w:tmpl w:val="33AE1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14"/>
  </w:num>
  <w:num w:numId="6">
    <w:abstractNumId w:val="13"/>
  </w:num>
  <w:num w:numId="7">
    <w:abstractNumId w:val="11"/>
  </w:num>
  <w:num w:numId="8">
    <w:abstractNumId w:val="17"/>
  </w:num>
  <w:num w:numId="9">
    <w:abstractNumId w:val="18"/>
  </w:num>
  <w:num w:numId="10">
    <w:abstractNumId w:val="0"/>
  </w:num>
  <w:num w:numId="11">
    <w:abstractNumId w:val="10"/>
  </w:num>
  <w:num w:numId="12">
    <w:abstractNumId w:val="12"/>
  </w:num>
  <w:num w:numId="13">
    <w:abstractNumId w:val="1"/>
  </w:num>
  <w:num w:numId="14">
    <w:abstractNumId w:val="9"/>
  </w:num>
  <w:num w:numId="15">
    <w:abstractNumId w:val="4"/>
  </w:num>
  <w:num w:numId="16">
    <w:abstractNumId w:val="16"/>
  </w:num>
  <w:num w:numId="17">
    <w:abstractNumId w:val="6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45306"/>
    <w:rsid w:val="00945306"/>
    <w:rsid w:val="00A5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453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453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453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453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4530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453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45306"/>
  </w:style>
  <w:style w:type="paragraph" w:styleId="Title">
    <w:name w:val="Title"/>
    <w:basedOn w:val="normal0"/>
    <w:next w:val="normal0"/>
    <w:rsid w:val="0094530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453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3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rqbEV_JkSNC8m_nVYmobWMBN2J7K8cS/view?usp=drive_link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pCGYIGU64N8opSKZiNmF7_zzK8hrY5U-/view?usp=drive_li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B-anKdHM5pGeEjQxFi3X11UPDeFrlIL5/view?usp=drive_lin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drive.google.com/file/d/1YCFgULXUU8EoTA5gi5B2kVmo9u3xSjCf/view?usp=drive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file/d/1sN2KwOX4ZZv-nCnKw0_fs6J-mkkft8Ik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zLXWNlgSb0iRRoJqxmc6BgF7Q==">CgMxLjAaJQoBMBIgCh4IB0IaCg9UaW1lcyBOZXcgUm9tYW4SB0d1bmdzdWgyCGguZ2pkZ3hzMgloLjMwajB6bGw4AHIhMWRvMDdoQ0Nrd3JsaGV4Z3RmSE5TdWJmNzMtNmI2VXps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2457</Words>
  <Characters>14006</Characters>
  <Application>Microsoft Office Word</Application>
  <DocSecurity>0</DocSecurity>
  <Lines>116</Lines>
  <Paragraphs>32</Paragraphs>
  <ScaleCrop>false</ScaleCrop>
  <Company>*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2024-01-14T18:28:00Z</dcterms:created>
  <dcterms:modified xsi:type="dcterms:W3CDTF">2024-01-14T18:28:00Z</dcterms:modified>
</cp:coreProperties>
</file>