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B2" w:rsidRDefault="003C2DB2" w:rsidP="00C5220E">
      <w:pPr>
        <w:ind w:left="-180" w:firstLine="180"/>
        <w:jc w:val="right"/>
        <w:rPr>
          <w:i/>
          <w:szCs w:val="28"/>
        </w:rPr>
      </w:pPr>
      <w:r w:rsidRPr="006A0159">
        <w:rPr>
          <w:i/>
          <w:szCs w:val="28"/>
        </w:rPr>
        <w:t xml:space="preserve">Календарне планування </w:t>
      </w:r>
    </w:p>
    <w:p w:rsidR="003C2DB2" w:rsidRDefault="003C2DB2" w:rsidP="00C5220E">
      <w:pPr>
        <w:ind w:left="-180" w:firstLine="180"/>
        <w:jc w:val="right"/>
        <w:rPr>
          <w:i/>
          <w:szCs w:val="28"/>
        </w:rPr>
      </w:pPr>
      <w:r w:rsidRPr="006A0159">
        <w:rPr>
          <w:i/>
          <w:szCs w:val="28"/>
        </w:rPr>
        <w:t xml:space="preserve">розроблено </w:t>
      </w:r>
      <w:r>
        <w:rPr>
          <w:i/>
          <w:szCs w:val="28"/>
        </w:rPr>
        <w:t>вчителем біології вищої категорії,</w:t>
      </w:r>
    </w:p>
    <w:p w:rsidR="003C2DB2" w:rsidRDefault="003C2DB2" w:rsidP="00C5220E">
      <w:pPr>
        <w:ind w:left="-180" w:firstLine="180"/>
        <w:jc w:val="right"/>
        <w:rPr>
          <w:i/>
          <w:szCs w:val="28"/>
        </w:rPr>
      </w:pPr>
      <w:r>
        <w:rPr>
          <w:i/>
          <w:szCs w:val="28"/>
        </w:rPr>
        <w:t xml:space="preserve"> вчителем-методистом </w:t>
      </w:r>
    </w:p>
    <w:p w:rsidR="003C2DB2" w:rsidRDefault="003C2DB2" w:rsidP="00C5220E">
      <w:pPr>
        <w:ind w:left="-180" w:firstLine="180"/>
        <w:jc w:val="right"/>
        <w:rPr>
          <w:i/>
          <w:szCs w:val="28"/>
        </w:rPr>
      </w:pPr>
      <w:r>
        <w:rPr>
          <w:i/>
          <w:szCs w:val="28"/>
        </w:rPr>
        <w:t>НВК:ЗШ І-ІІІ ступенів -гімназії  №1</w:t>
      </w:r>
    </w:p>
    <w:p w:rsidR="003C2DB2" w:rsidRDefault="003C2DB2" w:rsidP="00C5220E">
      <w:pPr>
        <w:ind w:left="-180" w:firstLine="180"/>
        <w:jc w:val="right"/>
        <w:rPr>
          <w:i/>
          <w:szCs w:val="28"/>
        </w:rPr>
      </w:pPr>
      <w:proofErr w:type="spellStart"/>
      <w:r>
        <w:rPr>
          <w:i/>
          <w:szCs w:val="28"/>
        </w:rPr>
        <w:t>м.Хмільника</w:t>
      </w:r>
      <w:proofErr w:type="spellEnd"/>
      <w:r>
        <w:rPr>
          <w:i/>
          <w:szCs w:val="28"/>
        </w:rPr>
        <w:t xml:space="preserve"> </w:t>
      </w:r>
    </w:p>
    <w:p w:rsidR="003C2DB2" w:rsidRDefault="003C2DB2" w:rsidP="00C5220E">
      <w:pPr>
        <w:ind w:left="-180" w:firstLine="180"/>
        <w:jc w:val="right"/>
        <w:rPr>
          <w:i/>
          <w:szCs w:val="28"/>
        </w:rPr>
      </w:pPr>
      <w:proofErr w:type="spellStart"/>
      <w:r>
        <w:rPr>
          <w:i/>
          <w:szCs w:val="28"/>
        </w:rPr>
        <w:t>Кулініч</w:t>
      </w:r>
      <w:proofErr w:type="spellEnd"/>
      <w:r>
        <w:rPr>
          <w:i/>
          <w:szCs w:val="28"/>
        </w:rPr>
        <w:t xml:space="preserve"> О.М.</w:t>
      </w:r>
    </w:p>
    <w:p w:rsidR="003C2DB2" w:rsidRPr="006A0159" w:rsidRDefault="003C2DB2" w:rsidP="00C5220E">
      <w:pPr>
        <w:ind w:left="-180" w:firstLine="180"/>
        <w:jc w:val="right"/>
        <w:rPr>
          <w:i/>
          <w:szCs w:val="28"/>
        </w:rPr>
      </w:pPr>
    </w:p>
    <w:p w:rsidR="003C2DB2" w:rsidRPr="00F2635E" w:rsidRDefault="0096241E" w:rsidP="00CD0D6E">
      <w:pPr>
        <w:ind w:left="-180" w:firstLine="180"/>
        <w:jc w:val="center"/>
        <w:rPr>
          <w:b/>
          <w:sz w:val="28"/>
          <w:szCs w:val="28"/>
        </w:rPr>
      </w:pPr>
      <w:hyperlink r:id="rId6" w:history="1">
        <w:r w:rsidR="003C2DB2" w:rsidRPr="00F2635E">
          <w:rPr>
            <w:rStyle w:val="a6"/>
            <w:b/>
            <w:color w:val="auto"/>
            <w:sz w:val="28"/>
            <w:szCs w:val="28"/>
            <w:u w:val="none"/>
          </w:rPr>
          <w:t>Календарне планування уроків біології</w:t>
        </w:r>
        <w:r w:rsidR="003C2DB2" w:rsidRPr="00F2635E">
          <w:rPr>
            <w:rStyle w:val="a6"/>
            <w:b/>
            <w:color w:val="auto"/>
            <w:sz w:val="28"/>
            <w:szCs w:val="28"/>
            <w:u w:val="none"/>
            <w:lang w:val="ru-RU"/>
          </w:rPr>
          <w:t xml:space="preserve"> та </w:t>
        </w:r>
        <w:proofErr w:type="spellStart"/>
        <w:r w:rsidR="003C2DB2" w:rsidRPr="00F2635E">
          <w:rPr>
            <w:rStyle w:val="a6"/>
            <w:b/>
            <w:color w:val="auto"/>
            <w:sz w:val="28"/>
            <w:szCs w:val="28"/>
            <w:u w:val="none"/>
            <w:lang w:val="ru-RU"/>
          </w:rPr>
          <w:t>екології</w:t>
        </w:r>
        <w:proofErr w:type="spellEnd"/>
      </w:hyperlink>
    </w:p>
    <w:p w:rsidR="003C2DB2" w:rsidRPr="004A4ACF" w:rsidRDefault="003C2DB2" w:rsidP="004A4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10</w:t>
      </w:r>
      <w:r w:rsidRPr="004A4ACF">
        <w:rPr>
          <w:b/>
          <w:sz w:val="28"/>
          <w:szCs w:val="28"/>
        </w:rPr>
        <w:t xml:space="preserve"> клас</w:t>
      </w:r>
      <w:r>
        <w:rPr>
          <w:b/>
          <w:sz w:val="28"/>
          <w:szCs w:val="28"/>
        </w:rPr>
        <w:t xml:space="preserve"> </w:t>
      </w:r>
      <w:r w:rsidRPr="004A4ACF"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івень стандарту 70 годин на рік, 2</w:t>
      </w:r>
      <w:r w:rsidRPr="004A4ACF">
        <w:rPr>
          <w:b/>
          <w:sz w:val="28"/>
          <w:szCs w:val="28"/>
        </w:rPr>
        <w:t xml:space="preserve"> години на тиждень)</w:t>
      </w:r>
    </w:p>
    <w:p w:rsidR="003C2DB2" w:rsidRDefault="003C2DB2" w:rsidP="00443625">
      <w:pPr>
        <w:ind w:firstLine="708"/>
        <w:jc w:val="both"/>
      </w:pPr>
      <w:r>
        <w:t xml:space="preserve">Календарне планування з біології  у </w:t>
      </w:r>
      <w:r w:rsidRPr="00443625">
        <w:t>10</w:t>
      </w:r>
      <w:r>
        <w:t xml:space="preserve"> кла</w:t>
      </w:r>
      <w:bookmarkStart w:id="0" w:name="_GoBack"/>
      <w:bookmarkEnd w:id="0"/>
      <w:r>
        <w:t xml:space="preserve">сі складене за Програмою з біології і екології для 10-11 класів закладів загальної середньої </w:t>
      </w:r>
      <w:proofErr w:type="spellStart"/>
      <w:r>
        <w:t>середньої</w:t>
      </w:r>
      <w:proofErr w:type="spellEnd"/>
      <w:r>
        <w:t xml:space="preserve"> освіти: рівень стандарту, затвердженою наказом  Міністерства освіти і науки України від 23.10.2017 № 1407; [https://mon.gov.ua/ua/osvita/zagalna-serednya-osvita/navchalni-programi/navchalni-programi-dlya-10-11-klasiv];</w:t>
      </w:r>
    </w:p>
    <w:p w:rsidR="003C2DB2" w:rsidRDefault="003C2DB2" w:rsidP="00443625">
      <w:pPr>
        <w:ind w:firstLine="708"/>
        <w:jc w:val="both"/>
        <w:rPr>
          <w:lang w:val="ru-RU"/>
        </w:rPr>
      </w:pPr>
      <w:r>
        <w:t>Календарне планування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складено</w:t>
      </w:r>
      <w:proofErr w:type="spellEnd"/>
      <w:r>
        <w:rPr>
          <w:lang w:val="ru-RU"/>
        </w:rPr>
        <w:t xml:space="preserve"> </w:t>
      </w:r>
      <w:r>
        <w:t xml:space="preserve"> до п</w:t>
      </w:r>
      <w:r w:rsidRPr="00885AD7">
        <w:t>ідручник</w:t>
      </w:r>
      <w:r>
        <w:t xml:space="preserve">а Біологія 10 клас автори </w:t>
      </w:r>
      <w:proofErr w:type="spellStart"/>
      <w:r>
        <w:t>Остапченко</w:t>
      </w:r>
      <w:proofErr w:type="spellEnd"/>
      <w:r>
        <w:t xml:space="preserve"> Л,І, </w:t>
      </w:r>
      <w:proofErr w:type="spellStart"/>
      <w:r>
        <w:t>Балан</w:t>
      </w:r>
      <w:proofErr w:type="spellEnd"/>
      <w:r>
        <w:t xml:space="preserve"> П.Г. та інші  </w:t>
      </w:r>
      <w:proofErr w:type="spellStart"/>
      <w:r>
        <w:t>Киів</w:t>
      </w:r>
      <w:proofErr w:type="spellEnd"/>
      <w:r>
        <w:t>, Видавництво «</w:t>
      </w:r>
      <w:proofErr w:type="spellStart"/>
      <w:r>
        <w:t>Генеза</w:t>
      </w:r>
      <w:proofErr w:type="spellEnd"/>
      <w:r>
        <w:t xml:space="preserve">» 2018 </w:t>
      </w:r>
    </w:p>
    <w:p w:rsidR="003C2DB2" w:rsidRPr="00F2635E" w:rsidRDefault="003C2DB2" w:rsidP="00443625">
      <w:pPr>
        <w:ind w:firstLine="708"/>
        <w:jc w:val="both"/>
        <w:rPr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"/>
        <w:gridCol w:w="797"/>
        <w:gridCol w:w="851"/>
        <w:gridCol w:w="4111"/>
        <w:gridCol w:w="3260"/>
        <w:gridCol w:w="6095"/>
      </w:tblGrid>
      <w:tr w:rsidR="003C2DB2" w:rsidTr="00153382">
        <w:tc>
          <w:tcPr>
            <w:tcW w:w="568" w:type="dxa"/>
          </w:tcPr>
          <w:p w:rsidR="003C2DB2" w:rsidRPr="000753AD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r>
              <w:rPr>
                <w:lang w:val="ru-RU"/>
              </w:rPr>
              <w:t>п.п</w:t>
            </w:r>
            <w:proofErr w:type="spellEnd"/>
          </w:p>
        </w:tc>
        <w:tc>
          <w:tcPr>
            <w:tcW w:w="850" w:type="dxa"/>
            <w:gridSpan w:val="2"/>
          </w:tcPr>
          <w:p w:rsidR="003C2DB2" w:rsidRPr="000753AD" w:rsidRDefault="003C2DB2" w:rsidP="009F419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851" w:type="dxa"/>
          </w:tcPr>
          <w:p w:rsidR="003C2DB2" w:rsidRPr="00FC2A16" w:rsidRDefault="003C2DB2" w:rsidP="009F4195">
            <w:pPr>
              <w:jc w:val="center"/>
              <w:rPr>
                <w:lang w:val="en-US"/>
              </w:rPr>
            </w:pPr>
            <w:r w:rsidRPr="00FC2A16">
              <w:rPr>
                <w:rFonts w:eastAsia="SchoolBook_Alx"/>
                <w:sz w:val="19"/>
                <w:szCs w:val="19"/>
                <w:lang w:val="ru-RU"/>
              </w:rPr>
              <w:t>§</w:t>
            </w:r>
            <w:proofErr w:type="spellStart"/>
            <w:r w:rsidRPr="00FC2A16">
              <w:rPr>
                <w:rFonts w:eastAsia="SchoolBook_Alx"/>
                <w:sz w:val="19"/>
                <w:szCs w:val="19"/>
                <w:lang w:val="ru-RU"/>
              </w:rPr>
              <w:t>підручника</w:t>
            </w:r>
            <w:proofErr w:type="spellEnd"/>
          </w:p>
        </w:tc>
        <w:tc>
          <w:tcPr>
            <w:tcW w:w="4111" w:type="dxa"/>
          </w:tcPr>
          <w:p w:rsidR="003C2DB2" w:rsidRPr="000753AD" w:rsidRDefault="003C2DB2" w:rsidP="00DA0A6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Зміст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матеріалу</w:t>
            </w:r>
            <w:proofErr w:type="spellEnd"/>
            <w:r>
              <w:rPr>
                <w:lang w:val="ru-RU"/>
              </w:rPr>
              <w:t xml:space="preserve"> ( уроку )</w:t>
            </w:r>
          </w:p>
        </w:tc>
        <w:tc>
          <w:tcPr>
            <w:tcW w:w="3260" w:type="dxa"/>
          </w:tcPr>
          <w:p w:rsidR="003C2DB2" w:rsidRPr="00EB7A80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 xml:space="preserve"> Практична </w:t>
            </w:r>
            <w:proofErr w:type="spellStart"/>
            <w:r>
              <w:rPr>
                <w:lang w:val="ru-RU"/>
              </w:rPr>
              <w:t>частина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6095" w:type="dxa"/>
          </w:tcPr>
          <w:p w:rsidR="003C2DB2" w:rsidRPr="00EB7A80" w:rsidRDefault="003C2DB2" w:rsidP="00DA0A63">
            <w:r>
              <w:rPr>
                <w:lang w:val="ru-RU"/>
              </w:rPr>
              <w:t>О</w:t>
            </w:r>
            <w:proofErr w:type="spellStart"/>
            <w:r>
              <w:t>чікувані</w:t>
            </w:r>
            <w:proofErr w:type="spellEnd"/>
            <w:r>
              <w:t xml:space="preserve"> результати навчання</w:t>
            </w:r>
          </w:p>
        </w:tc>
      </w:tr>
      <w:tr w:rsidR="003C2DB2" w:rsidTr="00153382">
        <w:tc>
          <w:tcPr>
            <w:tcW w:w="15735" w:type="dxa"/>
            <w:gridSpan w:val="7"/>
          </w:tcPr>
          <w:p w:rsidR="003C2DB2" w:rsidRPr="007679D0" w:rsidRDefault="003C2DB2" w:rsidP="007679D0">
            <w:pPr>
              <w:jc w:val="center"/>
              <w:rPr>
                <w:b/>
              </w:rPr>
            </w:pPr>
            <w:r>
              <w:rPr>
                <w:b/>
              </w:rPr>
              <w:t xml:space="preserve">ВСТУП ( орієнтовно </w:t>
            </w:r>
            <w:r>
              <w:rPr>
                <w:b/>
                <w:lang w:val="ru-RU"/>
              </w:rPr>
              <w:t>4</w:t>
            </w:r>
            <w:r w:rsidRPr="007679D0">
              <w:rPr>
                <w:b/>
              </w:rPr>
              <w:t xml:space="preserve"> год</w:t>
            </w:r>
            <w:r>
              <w:rPr>
                <w:b/>
              </w:rPr>
              <w:t xml:space="preserve">ини </w:t>
            </w:r>
            <w:r w:rsidRPr="007679D0">
              <w:rPr>
                <w:b/>
              </w:rPr>
              <w:t>)</w:t>
            </w:r>
          </w:p>
          <w:p w:rsidR="003C2DB2" w:rsidRDefault="003C2DB2" w:rsidP="007679D0">
            <w:pPr>
              <w:jc w:val="center"/>
              <w:rPr>
                <w:b/>
              </w:rPr>
            </w:pPr>
          </w:p>
        </w:tc>
      </w:tr>
      <w:tr w:rsidR="003C2DB2" w:rsidTr="00153382">
        <w:trPr>
          <w:trHeight w:val="425"/>
        </w:trPr>
        <w:tc>
          <w:tcPr>
            <w:tcW w:w="621" w:type="dxa"/>
            <w:gridSpan w:val="2"/>
          </w:tcPr>
          <w:p w:rsidR="003C2DB2" w:rsidRPr="009F4195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§1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jc w:val="both"/>
            </w:pPr>
            <w:r>
              <w:t xml:space="preserve">Біологія як наука. </w:t>
            </w:r>
            <w:r w:rsidRPr="00160083">
              <w:t xml:space="preserve">Міждисциплінарні зв’язки біології та екології. </w:t>
            </w:r>
          </w:p>
          <w:p w:rsidR="003C2DB2" w:rsidRPr="00153382" w:rsidRDefault="003C2DB2" w:rsidP="00FC2A16">
            <w:pPr>
              <w:jc w:val="both"/>
              <w:rPr>
                <w:spacing w:val="-4"/>
                <w:kern w:val="20"/>
              </w:rPr>
            </w:pPr>
          </w:p>
        </w:tc>
        <w:tc>
          <w:tcPr>
            <w:tcW w:w="3260" w:type="dxa"/>
          </w:tcPr>
          <w:p w:rsidR="003C2DB2" w:rsidRPr="00BA6160" w:rsidRDefault="003C2DB2" w:rsidP="009D05B0"/>
        </w:tc>
        <w:tc>
          <w:tcPr>
            <w:tcW w:w="6095" w:type="dxa"/>
            <w:vMerge w:val="restart"/>
          </w:tcPr>
          <w:p w:rsidR="003C2DB2" w:rsidRDefault="003C2DB2" w:rsidP="00153382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Знаннєвий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компонент</w:t>
            </w:r>
          </w:p>
          <w:p w:rsidR="003C2DB2" w:rsidRDefault="003C2DB2" w:rsidP="00153382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3C2DB2" w:rsidRPr="00153382" w:rsidRDefault="003C2DB2" w:rsidP="00153382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- система, біосистема, екосистема, навколишнє середовище, сталий </w:t>
            </w:r>
            <w:r>
              <w:rPr>
                <w:rStyle w:val="a8"/>
                <w:sz w:val="24"/>
                <w:szCs w:val="24"/>
                <w:lang w:val="uk-UA"/>
              </w:rPr>
              <w:t>розвиток природи і суспільства;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  <w:i/>
                <w:iCs/>
                <w:sz w:val="24"/>
                <w:szCs w:val="24"/>
                <w:lang w:val="uk-UA"/>
              </w:rPr>
              <w:t xml:space="preserve">називає: 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 </w:t>
            </w:r>
            <w:r>
              <w:rPr>
                <w:rStyle w:val="a8"/>
                <w:sz w:val="24"/>
                <w:szCs w:val="24"/>
                <w:lang w:val="uk-UA"/>
              </w:rPr>
              <w:t>основні галузі застосування біологічних досліджень;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C2DB2" w:rsidRDefault="003C2DB2" w:rsidP="00153382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біосистем різних рівнів;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C2DB2" w:rsidRDefault="003C2DB2" w:rsidP="00153382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rStyle w:val="a8"/>
                <w:sz w:val="24"/>
                <w:szCs w:val="24"/>
                <w:lang w:val="uk-UA" w:eastAsia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властивості живого: самооновлення, самовідтворення, саморегуляцію.</w:t>
            </w:r>
          </w:p>
          <w:p w:rsidR="003C2DB2" w:rsidRDefault="003C2DB2" w:rsidP="00153382">
            <w:pPr>
              <w:pStyle w:val="a7"/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  <w:b/>
                <w:bCs/>
                <w:sz w:val="24"/>
                <w:szCs w:val="24"/>
                <w:lang w:val="uk-UA"/>
              </w:rPr>
              <w:t>Діяльнісний компонент</w:t>
            </w:r>
          </w:p>
          <w:p w:rsidR="003C2DB2" w:rsidRDefault="003C2DB2" w:rsidP="00153382">
            <w:pPr>
              <w:pStyle w:val="a7"/>
              <w:ind w:left="0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>
              <w:rPr>
                <w:rStyle w:val="a8"/>
                <w:i/>
                <w:iCs/>
                <w:sz w:val="24"/>
                <w:szCs w:val="24"/>
                <w:lang w:val="uk-UA"/>
              </w:rPr>
              <w:t>розрізняє</w:t>
            </w:r>
            <w:r>
              <w:rPr>
                <w:rStyle w:val="a8"/>
                <w:b/>
                <w:bCs/>
                <w:sz w:val="24"/>
                <w:szCs w:val="24"/>
                <w:lang w:val="uk-UA"/>
              </w:rPr>
              <w:t>:</w:t>
            </w:r>
          </w:p>
          <w:p w:rsidR="003C2DB2" w:rsidRDefault="003C2DB2" w:rsidP="00153382">
            <w:pPr>
              <w:pStyle w:val="a7"/>
              <w:numPr>
                <w:ilvl w:val="0"/>
                <w:numId w:val="2"/>
              </w:numPr>
              <w:ind w:left="0"/>
            </w:pPr>
            <w:r>
              <w:rPr>
                <w:rStyle w:val="a8"/>
                <w:sz w:val="24"/>
                <w:szCs w:val="24"/>
                <w:lang w:val="uk-UA"/>
              </w:rPr>
              <w:t xml:space="preserve">- біосистеми різних рівнів організації 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rPr>
                <w:rStyle w:val="a8"/>
                <w:b/>
                <w:bCs/>
                <w:sz w:val="24"/>
                <w:szCs w:val="24"/>
              </w:rPr>
            </w:pPr>
            <w:r>
              <w:rPr>
                <w:rStyle w:val="a8"/>
                <w:b/>
                <w:bCs/>
                <w:sz w:val="24"/>
                <w:szCs w:val="24"/>
                <w:lang w:val="uk-UA"/>
              </w:rPr>
              <w:t>Ціннісний компонент</w:t>
            </w:r>
          </w:p>
          <w:p w:rsidR="003C2DB2" w:rsidRDefault="003C2DB2" w:rsidP="00153382">
            <w:pPr>
              <w:pStyle w:val="a7"/>
              <w:tabs>
                <w:tab w:val="left" w:pos="142"/>
              </w:tabs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  <w:i/>
                <w:iCs/>
                <w:sz w:val="24"/>
                <w:szCs w:val="24"/>
                <w:lang w:val="uk-UA"/>
              </w:rPr>
              <w:t>оцінює:</w:t>
            </w:r>
          </w:p>
          <w:p w:rsidR="003C2DB2" w:rsidRDefault="003C2DB2" w:rsidP="00153382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важливість біологічних знань  для розвитку людства.</w:t>
            </w:r>
          </w:p>
          <w:p w:rsidR="003C2DB2" w:rsidRPr="003B17CF" w:rsidRDefault="003C2DB2">
            <w:pPr>
              <w:pStyle w:val="Default"/>
              <w:rPr>
                <w:lang w:val="uk-UA"/>
              </w:rPr>
            </w:pPr>
          </w:p>
        </w:tc>
      </w:tr>
      <w:tr w:rsidR="003C2DB2" w:rsidTr="00153382">
        <w:trPr>
          <w:trHeight w:val="425"/>
        </w:trPr>
        <w:tc>
          <w:tcPr>
            <w:tcW w:w="621" w:type="dxa"/>
            <w:gridSpan w:val="2"/>
          </w:tcPr>
          <w:p w:rsidR="003C2DB2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§2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jc w:val="both"/>
              <w:rPr>
                <w:rStyle w:val="a8"/>
                <w:sz w:val="24"/>
              </w:rPr>
            </w:pPr>
            <w:r w:rsidRPr="00160083">
              <w:rPr>
                <w:rStyle w:val="a8"/>
                <w:sz w:val="24"/>
              </w:rPr>
              <w:t xml:space="preserve">Рівні організації біологічних систем та їхній взаємозв’язок. </w:t>
            </w:r>
          </w:p>
          <w:p w:rsidR="003C2DB2" w:rsidRPr="00153382" w:rsidRDefault="003C2DB2" w:rsidP="00FC2A16">
            <w:pPr>
              <w:jc w:val="both"/>
              <w:rPr>
                <w:i/>
                <w:spacing w:val="-4"/>
                <w:kern w:val="20"/>
              </w:rPr>
            </w:pPr>
          </w:p>
        </w:tc>
        <w:tc>
          <w:tcPr>
            <w:tcW w:w="3260" w:type="dxa"/>
          </w:tcPr>
          <w:p w:rsidR="003C2DB2" w:rsidRPr="00BA6160" w:rsidRDefault="003C2DB2" w:rsidP="009D05B0"/>
        </w:tc>
        <w:tc>
          <w:tcPr>
            <w:tcW w:w="6095" w:type="dxa"/>
            <w:vMerge/>
          </w:tcPr>
          <w:p w:rsidR="003C2DB2" w:rsidRDefault="003C2DB2" w:rsidP="00153382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C2DB2" w:rsidTr="00153382">
        <w:trPr>
          <w:trHeight w:val="425"/>
        </w:trPr>
        <w:tc>
          <w:tcPr>
            <w:tcW w:w="621" w:type="dxa"/>
            <w:gridSpan w:val="2"/>
          </w:tcPr>
          <w:p w:rsidR="003C2DB2" w:rsidRPr="00153382" w:rsidRDefault="003C2DB2" w:rsidP="00DA0A63">
            <w:r>
              <w:t>3</w:t>
            </w:r>
          </w:p>
        </w:tc>
        <w:tc>
          <w:tcPr>
            <w:tcW w:w="797" w:type="dxa"/>
          </w:tcPr>
          <w:p w:rsidR="003C2DB2" w:rsidRPr="00153382" w:rsidRDefault="003C2DB2" w:rsidP="00DA0A63"/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§3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jc w:val="both"/>
              <w:rPr>
                <w:rStyle w:val="a8"/>
                <w:sz w:val="24"/>
              </w:rPr>
            </w:pPr>
            <w:r w:rsidRPr="00160083">
              <w:rPr>
                <w:rStyle w:val="a8"/>
                <w:sz w:val="24"/>
              </w:rPr>
              <w:t xml:space="preserve">Фундаментальні  властивості живого.  </w:t>
            </w:r>
          </w:p>
          <w:p w:rsidR="003C2DB2" w:rsidRPr="00FC2A16" w:rsidRDefault="003C2DB2" w:rsidP="009D05B0">
            <w:pPr>
              <w:jc w:val="both"/>
              <w:rPr>
                <w:i/>
                <w:spacing w:val="-4"/>
                <w:kern w:val="20"/>
              </w:rPr>
            </w:pPr>
          </w:p>
        </w:tc>
        <w:tc>
          <w:tcPr>
            <w:tcW w:w="3260" w:type="dxa"/>
          </w:tcPr>
          <w:p w:rsidR="003C2DB2" w:rsidRPr="00BA6160" w:rsidRDefault="003C2DB2" w:rsidP="009D05B0"/>
        </w:tc>
        <w:tc>
          <w:tcPr>
            <w:tcW w:w="6095" w:type="dxa"/>
            <w:vMerge/>
          </w:tcPr>
          <w:p w:rsidR="003C2DB2" w:rsidRDefault="003C2DB2" w:rsidP="00153382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C2DB2" w:rsidTr="00153382">
        <w:trPr>
          <w:trHeight w:val="425"/>
        </w:trPr>
        <w:tc>
          <w:tcPr>
            <w:tcW w:w="621" w:type="dxa"/>
            <w:gridSpan w:val="2"/>
          </w:tcPr>
          <w:p w:rsidR="003C2DB2" w:rsidRPr="00FC2A16" w:rsidRDefault="003C2DB2" w:rsidP="00DA0A63">
            <w:r w:rsidRPr="00FC2A16">
              <w:t>4</w:t>
            </w:r>
          </w:p>
        </w:tc>
        <w:tc>
          <w:tcPr>
            <w:tcW w:w="797" w:type="dxa"/>
          </w:tcPr>
          <w:p w:rsidR="003C2DB2" w:rsidRPr="00FC2A16" w:rsidRDefault="003C2DB2" w:rsidP="00DA0A63"/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§4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jc w:val="both"/>
              <w:rPr>
                <w:rStyle w:val="a8"/>
                <w:sz w:val="24"/>
              </w:rPr>
            </w:pPr>
            <w:r w:rsidRPr="00160083">
              <w:rPr>
                <w:rStyle w:val="a8"/>
                <w:sz w:val="24"/>
              </w:rPr>
              <w:t xml:space="preserve">Стратегія сталого розвитку природи і суспільства.  </w:t>
            </w:r>
          </w:p>
          <w:p w:rsidR="003C2DB2" w:rsidRPr="00FC2A16" w:rsidRDefault="003C2DB2" w:rsidP="009D05B0">
            <w:pPr>
              <w:jc w:val="both"/>
              <w:rPr>
                <w:i/>
                <w:spacing w:val="-4"/>
                <w:kern w:val="20"/>
              </w:rPr>
            </w:pPr>
          </w:p>
        </w:tc>
        <w:tc>
          <w:tcPr>
            <w:tcW w:w="3260" w:type="dxa"/>
          </w:tcPr>
          <w:p w:rsidR="003C2DB2" w:rsidRPr="00BA6160" w:rsidRDefault="003C2DB2" w:rsidP="009D05B0"/>
        </w:tc>
        <w:tc>
          <w:tcPr>
            <w:tcW w:w="6095" w:type="dxa"/>
            <w:vMerge/>
          </w:tcPr>
          <w:p w:rsidR="003C2DB2" w:rsidRDefault="003C2DB2" w:rsidP="00153382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C2DB2" w:rsidTr="00153382">
        <w:tc>
          <w:tcPr>
            <w:tcW w:w="15735" w:type="dxa"/>
            <w:gridSpan w:val="7"/>
          </w:tcPr>
          <w:p w:rsidR="003C2DB2" w:rsidRDefault="003C2DB2" w:rsidP="0015338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1.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Біорізноманіття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C2A16">
              <w:rPr>
                <w:b/>
                <w:bCs/>
                <w:sz w:val="24"/>
                <w:szCs w:val="24"/>
                <w:lang w:val="uk-UA"/>
              </w:rPr>
              <w:t>(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орієнтовно 13 годин </w:t>
            </w:r>
            <w:r w:rsidRPr="00FC2A16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3C2DB2" w:rsidRPr="00713593" w:rsidRDefault="003C2DB2" w:rsidP="00153382">
            <w:pPr>
              <w:jc w:val="center"/>
              <w:rPr>
                <w:b/>
              </w:rPr>
            </w:pPr>
            <w:r w:rsidRPr="00713593">
              <w:rPr>
                <w:b/>
              </w:rPr>
              <w:t xml:space="preserve"> </w:t>
            </w:r>
          </w:p>
        </w:tc>
      </w:tr>
      <w:tr w:rsidR="003C2DB2" w:rsidRPr="003B17CF" w:rsidTr="000C1195">
        <w:trPr>
          <w:trHeight w:val="646"/>
        </w:trPr>
        <w:tc>
          <w:tcPr>
            <w:tcW w:w="621" w:type="dxa"/>
            <w:gridSpan w:val="2"/>
          </w:tcPr>
          <w:p w:rsidR="003C2DB2" w:rsidRPr="009F4195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5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pStyle w:val="TableParagraph"/>
              <w:ind w:left="0"/>
              <w:jc w:val="both"/>
              <w:rPr>
                <w:strike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Систематика – наука про різноманітність організмів. </w:t>
            </w:r>
          </w:p>
          <w:p w:rsidR="003C2DB2" w:rsidRPr="000C1195" w:rsidRDefault="003C2DB2" w:rsidP="003B17CF">
            <w:pPr>
              <w:pStyle w:val="Default"/>
              <w:rPr>
                <w:lang w:val="uk-UA"/>
              </w:rPr>
            </w:pPr>
          </w:p>
        </w:tc>
        <w:tc>
          <w:tcPr>
            <w:tcW w:w="3260" w:type="dxa"/>
          </w:tcPr>
          <w:p w:rsidR="003C2DB2" w:rsidRPr="003B17CF" w:rsidRDefault="003C2DB2" w:rsidP="00713593">
            <w:pPr>
              <w:pStyle w:val="Default"/>
              <w:rPr>
                <w:lang w:val="uk-UA"/>
              </w:rPr>
            </w:pPr>
          </w:p>
        </w:tc>
        <w:tc>
          <w:tcPr>
            <w:tcW w:w="6095" w:type="dxa"/>
            <w:vMerge w:val="restart"/>
          </w:tcPr>
          <w:p w:rsidR="003C2DB2" w:rsidRPr="00153382" w:rsidRDefault="003C2DB2" w:rsidP="00153382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153382">
              <w:rPr>
                <w:b/>
                <w:bCs/>
                <w:color w:val="000000"/>
                <w:shd w:val="clear" w:color="auto" w:fill="FFFFFF"/>
              </w:rPr>
              <w:t>Знаннєвий</w:t>
            </w:r>
            <w:proofErr w:type="spellEnd"/>
            <w:r w:rsidRPr="00153382">
              <w:rPr>
                <w:b/>
                <w:bCs/>
                <w:color w:val="000000"/>
                <w:shd w:val="clear" w:color="auto" w:fill="FFFFFF"/>
              </w:rPr>
              <w:t xml:space="preserve"> компонент</w:t>
            </w:r>
          </w:p>
          <w:p w:rsidR="003C2DB2" w:rsidRPr="00153382" w:rsidRDefault="003C2DB2" w:rsidP="00153382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53382"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3C2DB2" w:rsidRPr="00153382" w:rsidRDefault="003C2DB2" w:rsidP="00153382">
            <w:pPr>
              <w:jc w:val="both"/>
              <w:rPr>
                <w:color w:val="000000"/>
                <w:shd w:val="clear" w:color="auto" w:fill="FFFFFF"/>
              </w:rPr>
            </w:pPr>
            <w:r w:rsidRPr="00153382">
              <w:rPr>
                <w:color w:val="000000"/>
                <w:shd w:val="clear" w:color="auto" w:fill="FFFFFF"/>
              </w:rPr>
              <w:t>систематика, номенклатура, класифікація, філогенетична систематика, популяція, віруси, прокаріоти, еукаріоти;</w:t>
            </w:r>
          </w:p>
          <w:p w:rsidR="003C2DB2" w:rsidRPr="00153382" w:rsidRDefault="003C2DB2" w:rsidP="00153382">
            <w:pPr>
              <w:rPr>
                <w:i/>
                <w:iCs/>
                <w:lang w:eastAsia="uk-UA"/>
              </w:rPr>
            </w:pPr>
            <w:r w:rsidRPr="00153382">
              <w:rPr>
                <w:i/>
                <w:iCs/>
                <w:lang w:eastAsia="uk-UA"/>
              </w:rPr>
              <w:t>називає:</w:t>
            </w:r>
          </w:p>
          <w:p w:rsidR="003C2DB2" w:rsidRPr="00153382" w:rsidRDefault="003C2DB2" w:rsidP="00153382">
            <w:pPr>
              <w:widowControl w:val="0"/>
              <w:rPr>
                <w:lang w:eastAsia="uk-UA"/>
              </w:rPr>
            </w:pPr>
            <w:r w:rsidRPr="00153382">
              <w:rPr>
                <w:lang w:eastAsia="uk-UA"/>
              </w:rPr>
              <w:t>- сучасні принципи наукової систематики;</w:t>
            </w:r>
          </w:p>
          <w:p w:rsidR="003C2DB2" w:rsidRPr="00153382" w:rsidRDefault="003C2DB2" w:rsidP="0015338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eastAsia="en-US"/>
              </w:rPr>
            </w:pPr>
            <w:r w:rsidRPr="00153382">
              <w:rPr>
                <w:lang w:eastAsia="en-US"/>
              </w:rPr>
              <w:t xml:space="preserve">гіпотези походження вірусів; </w:t>
            </w:r>
          </w:p>
          <w:p w:rsidR="003C2DB2" w:rsidRPr="00153382" w:rsidRDefault="003C2DB2" w:rsidP="0015338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eastAsia="en-US"/>
              </w:rPr>
            </w:pPr>
            <w:r w:rsidRPr="00153382">
              <w:rPr>
                <w:lang w:eastAsia="en-US"/>
              </w:rPr>
              <w:t>шляхи проникнення вірусів у клітини;</w:t>
            </w:r>
          </w:p>
          <w:p w:rsidR="003C2DB2" w:rsidRPr="00153382" w:rsidRDefault="003C2DB2" w:rsidP="00153382">
            <w:pPr>
              <w:widowControl w:val="0"/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val="ru-RU" w:eastAsia="en-US"/>
              </w:rPr>
            </w:pPr>
            <w:r w:rsidRPr="00153382">
              <w:rPr>
                <w:i/>
                <w:iCs/>
                <w:spacing w:val="3"/>
                <w:shd w:val="clear" w:color="auto" w:fill="FFFFFF"/>
                <w:lang w:eastAsia="en-US"/>
              </w:rPr>
              <w:t>наводить приклади:</w:t>
            </w:r>
          </w:p>
          <w:p w:rsidR="003C2DB2" w:rsidRPr="00153382" w:rsidRDefault="003C2DB2" w:rsidP="00153382">
            <w:pPr>
              <w:widowControl w:val="0"/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153382">
              <w:rPr>
                <w:spacing w:val="3"/>
                <w:shd w:val="clear" w:color="auto" w:fill="FFFFFF"/>
                <w:lang w:eastAsia="en-US"/>
              </w:rPr>
              <w:t>- вірусів, бактерій, одноклітинних еукаріотів, грибів, рослин, тварин;</w:t>
            </w:r>
          </w:p>
          <w:p w:rsidR="003C2DB2" w:rsidRPr="00153382" w:rsidRDefault="003C2DB2" w:rsidP="00153382">
            <w:pPr>
              <w:widowControl w:val="0"/>
              <w:tabs>
                <w:tab w:val="left" w:pos="142"/>
              </w:tabs>
              <w:rPr>
                <w:lang w:eastAsia="en-US"/>
              </w:rPr>
            </w:pPr>
            <w:r w:rsidRPr="00153382">
              <w:rPr>
                <w:i/>
                <w:iCs/>
                <w:spacing w:val="3"/>
                <w:shd w:val="clear" w:color="auto" w:fill="FFFFFF"/>
                <w:lang w:eastAsia="en-US"/>
              </w:rPr>
              <w:t>характеризує:</w:t>
            </w:r>
            <w:r w:rsidRPr="00153382">
              <w:rPr>
                <w:i/>
                <w:iCs/>
                <w:lang w:eastAsia="en-US"/>
              </w:rPr>
              <w:t xml:space="preserve"> </w:t>
            </w:r>
          </w:p>
          <w:p w:rsidR="003C2DB2" w:rsidRPr="00153382" w:rsidRDefault="003C2DB2" w:rsidP="00153382">
            <w:pPr>
              <w:widowControl w:val="0"/>
              <w:rPr>
                <w:i/>
                <w:iCs/>
                <w:lang w:eastAsia="en-US"/>
              </w:rPr>
            </w:pPr>
            <w:r w:rsidRPr="00153382">
              <w:rPr>
                <w:lang w:eastAsia="en-US"/>
              </w:rPr>
              <w:t>- критерії виду</w:t>
            </w:r>
            <w:r w:rsidRPr="00153382">
              <w:rPr>
                <w:b/>
                <w:bCs/>
                <w:lang w:eastAsia="uk-UA"/>
              </w:rPr>
              <w:t>;</w:t>
            </w:r>
          </w:p>
          <w:p w:rsidR="003C2DB2" w:rsidRPr="00153382" w:rsidRDefault="003C2DB2" w:rsidP="00153382">
            <w:pPr>
              <w:widowControl w:val="0"/>
              <w:rPr>
                <w:iCs/>
                <w:lang w:eastAsia="en-US"/>
              </w:rPr>
            </w:pPr>
            <w:r w:rsidRPr="00153382">
              <w:rPr>
                <w:iCs/>
                <w:lang w:eastAsia="en-US"/>
              </w:rPr>
              <w:t xml:space="preserve">- віруси, </w:t>
            </w:r>
            <w:proofErr w:type="spellStart"/>
            <w:r w:rsidRPr="00153382">
              <w:rPr>
                <w:iCs/>
                <w:lang w:eastAsia="en-US"/>
              </w:rPr>
              <w:t>прокаріотичні</w:t>
            </w:r>
            <w:proofErr w:type="spellEnd"/>
            <w:r w:rsidRPr="00153382">
              <w:rPr>
                <w:iCs/>
                <w:lang w:eastAsia="en-US"/>
              </w:rPr>
              <w:t xml:space="preserve"> організми, </w:t>
            </w:r>
            <w:proofErr w:type="spellStart"/>
            <w:r w:rsidRPr="00153382">
              <w:rPr>
                <w:iCs/>
                <w:lang w:eastAsia="en-US"/>
              </w:rPr>
              <w:t>еукаріотичні</w:t>
            </w:r>
            <w:proofErr w:type="spellEnd"/>
            <w:r w:rsidRPr="00153382">
              <w:rPr>
                <w:iCs/>
                <w:lang w:eastAsia="en-US"/>
              </w:rPr>
              <w:t xml:space="preserve"> організми.</w:t>
            </w:r>
          </w:p>
          <w:p w:rsidR="003C2DB2" w:rsidRPr="00153382" w:rsidRDefault="003C2DB2" w:rsidP="00153382">
            <w:pPr>
              <w:widowControl w:val="0"/>
              <w:tabs>
                <w:tab w:val="left" w:pos="142"/>
              </w:tabs>
              <w:rPr>
                <w:b/>
                <w:bCs/>
                <w:spacing w:val="3"/>
                <w:shd w:val="clear" w:color="auto" w:fill="FFFFFF"/>
                <w:lang w:val="ru-RU" w:eastAsia="en-US"/>
              </w:rPr>
            </w:pPr>
            <w:r w:rsidRPr="00153382">
              <w:rPr>
                <w:b/>
                <w:bCs/>
                <w:spacing w:val="3"/>
                <w:shd w:val="clear" w:color="auto" w:fill="FFFFFF"/>
                <w:lang w:eastAsia="en-US"/>
              </w:rPr>
              <w:t>Діяльнісний компонент:</w:t>
            </w:r>
          </w:p>
          <w:p w:rsidR="003C2DB2" w:rsidRPr="00153382" w:rsidRDefault="003C2DB2" w:rsidP="00153382">
            <w:pPr>
              <w:widowControl w:val="0"/>
              <w:rPr>
                <w:spacing w:val="3"/>
                <w:shd w:val="clear" w:color="auto" w:fill="FFFFFF"/>
                <w:lang w:eastAsia="en-US"/>
              </w:rPr>
            </w:pPr>
            <w:r w:rsidRPr="00153382">
              <w:rPr>
                <w:i/>
                <w:spacing w:val="3"/>
                <w:shd w:val="clear" w:color="auto" w:fill="FFFFFF"/>
                <w:lang w:eastAsia="en-US"/>
              </w:rPr>
              <w:t>складає</w:t>
            </w:r>
            <w:r w:rsidRPr="00153382">
              <w:rPr>
                <w:spacing w:val="3"/>
                <w:shd w:val="clear" w:color="auto" w:fill="FFFFFF"/>
                <w:lang w:eastAsia="en-US"/>
              </w:rPr>
              <w:t>:</w:t>
            </w:r>
          </w:p>
          <w:p w:rsidR="003C2DB2" w:rsidRPr="00153382" w:rsidRDefault="003C2DB2" w:rsidP="00153382">
            <w:pPr>
              <w:widowControl w:val="0"/>
              <w:rPr>
                <w:spacing w:val="3"/>
                <w:shd w:val="clear" w:color="auto" w:fill="FFFFFF"/>
                <w:lang w:eastAsia="en-US"/>
              </w:rPr>
            </w:pPr>
            <w:r w:rsidRPr="00153382">
              <w:rPr>
                <w:spacing w:val="3"/>
                <w:shd w:val="clear" w:color="auto" w:fill="FFFFFF"/>
                <w:lang w:eastAsia="en-US"/>
              </w:rPr>
              <w:t>- характеристику виду за видовими критеріями;</w:t>
            </w:r>
          </w:p>
          <w:p w:rsidR="003C2DB2" w:rsidRPr="00153382" w:rsidRDefault="003C2DB2" w:rsidP="00153382">
            <w:pPr>
              <w:widowControl w:val="0"/>
              <w:rPr>
                <w:spacing w:val="3"/>
                <w:shd w:val="clear" w:color="auto" w:fill="FFFFFF"/>
                <w:lang w:eastAsia="en-US"/>
              </w:rPr>
            </w:pPr>
            <w:r w:rsidRPr="00153382">
              <w:rPr>
                <w:spacing w:val="3"/>
                <w:shd w:val="clear" w:color="auto" w:fill="FFFFFF"/>
                <w:lang w:eastAsia="en-US"/>
              </w:rPr>
              <w:t xml:space="preserve">- порівняльну характеристику: вірусів, </w:t>
            </w:r>
            <w:proofErr w:type="spellStart"/>
            <w:r w:rsidRPr="00153382">
              <w:rPr>
                <w:spacing w:val="3"/>
                <w:shd w:val="clear" w:color="auto" w:fill="FFFFFF"/>
                <w:lang w:eastAsia="en-US"/>
              </w:rPr>
              <w:t>віроїдів</w:t>
            </w:r>
            <w:proofErr w:type="spellEnd"/>
            <w:r w:rsidRPr="00153382">
              <w:rPr>
                <w:spacing w:val="3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153382">
              <w:rPr>
                <w:spacing w:val="3"/>
                <w:shd w:val="clear" w:color="auto" w:fill="FFFFFF"/>
                <w:lang w:eastAsia="en-US"/>
              </w:rPr>
              <w:t>пріонів</w:t>
            </w:r>
            <w:proofErr w:type="spellEnd"/>
            <w:r w:rsidRPr="00153382">
              <w:rPr>
                <w:spacing w:val="3"/>
                <w:shd w:val="clear" w:color="auto" w:fill="FFFFFF"/>
                <w:lang w:eastAsia="en-US"/>
              </w:rPr>
              <w:t xml:space="preserve">; </w:t>
            </w:r>
            <w:r w:rsidRPr="00153382">
              <w:rPr>
                <w:lang w:eastAsia="en-US"/>
              </w:rPr>
              <w:t>архей та бактерій; одноклітинних і багатоклітинних еукаріотичних організмів;</w:t>
            </w:r>
          </w:p>
          <w:p w:rsidR="003C2DB2" w:rsidRPr="00153382" w:rsidRDefault="003C2DB2" w:rsidP="00153382">
            <w:pPr>
              <w:widowControl w:val="0"/>
              <w:rPr>
                <w:i/>
                <w:iCs/>
                <w:lang w:val="ru-RU" w:eastAsia="en-US"/>
              </w:rPr>
            </w:pPr>
            <w:r w:rsidRPr="00153382">
              <w:rPr>
                <w:i/>
                <w:iCs/>
                <w:lang w:eastAsia="en-US"/>
              </w:rPr>
              <w:t xml:space="preserve">класифікує:  </w:t>
            </w:r>
          </w:p>
          <w:p w:rsidR="003C2DB2" w:rsidRPr="00153382" w:rsidRDefault="003C2DB2" w:rsidP="00153382">
            <w:pPr>
              <w:widowControl w:val="0"/>
              <w:rPr>
                <w:lang w:eastAsia="uk-UA"/>
              </w:rPr>
            </w:pPr>
            <w:r w:rsidRPr="00153382">
              <w:rPr>
                <w:lang w:eastAsia="en-US"/>
              </w:rPr>
              <w:t xml:space="preserve">- певні види грибів, рослин, </w:t>
            </w:r>
            <w:r w:rsidRPr="00153382">
              <w:rPr>
                <w:lang w:eastAsia="uk-UA"/>
              </w:rPr>
              <w:t>тварин;</w:t>
            </w:r>
          </w:p>
          <w:p w:rsidR="003C2DB2" w:rsidRPr="00153382" w:rsidRDefault="003C2DB2" w:rsidP="00153382">
            <w:pPr>
              <w:widowControl w:val="0"/>
              <w:rPr>
                <w:lang w:eastAsia="uk-UA"/>
              </w:rPr>
            </w:pPr>
            <w:r w:rsidRPr="00153382">
              <w:rPr>
                <w:lang w:eastAsia="uk-UA"/>
              </w:rPr>
              <w:t>- визначає таксономічне положення виду в системі органічного світу.</w:t>
            </w:r>
          </w:p>
          <w:p w:rsidR="003C2DB2" w:rsidRPr="00153382" w:rsidRDefault="003C2DB2" w:rsidP="00153382">
            <w:pPr>
              <w:widowControl w:val="0"/>
              <w:numPr>
                <w:ilvl w:val="0"/>
                <w:numId w:val="2"/>
              </w:numPr>
              <w:ind w:left="0"/>
              <w:jc w:val="both"/>
              <w:rPr>
                <w:b/>
                <w:bCs/>
                <w:lang w:eastAsia="en-US"/>
              </w:rPr>
            </w:pPr>
            <w:r w:rsidRPr="00153382">
              <w:rPr>
                <w:b/>
                <w:bCs/>
                <w:lang w:eastAsia="en-US"/>
              </w:rPr>
              <w:t>Ціннісний компонент</w:t>
            </w:r>
          </w:p>
          <w:p w:rsidR="003C2DB2" w:rsidRPr="00153382" w:rsidRDefault="003C2DB2" w:rsidP="00153382">
            <w:pPr>
              <w:widowControl w:val="0"/>
              <w:tabs>
                <w:tab w:val="left" w:pos="819"/>
              </w:tabs>
              <w:rPr>
                <w:i/>
                <w:iCs/>
                <w:spacing w:val="3"/>
                <w:shd w:val="clear" w:color="auto" w:fill="FFFFFF"/>
                <w:lang w:val="en-US" w:eastAsia="en-US"/>
              </w:rPr>
            </w:pPr>
            <w:r w:rsidRPr="00153382">
              <w:rPr>
                <w:i/>
                <w:iCs/>
                <w:spacing w:val="3"/>
                <w:shd w:val="clear" w:color="auto" w:fill="FFFFFF"/>
                <w:lang w:eastAsia="en-US"/>
              </w:rPr>
              <w:t xml:space="preserve">оцінює: </w:t>
            </w:r>
          </w:p>
          <w:p w:rsidR="003C2DB2" w:rsidRPr="003B17CF" w:rsidRDefault="003C2DB2" w:rsidP="00153382">
            <w:pPr>
              <w:pStyle w:val="Default"/>
              <w:rPr>
                <w:lang w:val="uk-UA"/>
              </w:rPr>
            </w:pPr>
            <w:r w:rsidRPr="00153382">
              <w:rPr>
                <w:color w:val="auto"/>
                <w:lang w:val="uk-UA" w:eastAsia="en-US"/>
              </w:rPr>
              <w:t>- важливість систематики для сучасних біологічних досліджень.</w:t>
            </w: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7" w:type="dxa"/>
          </w:tcPr>
          <w:p w:rsidR="003C2DB2" w:rsidRPr="003B17CF" w:rsidRDefault="003C2DB2" w:rsidP="00DA0A63"/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6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Принципи наукової класифікації організмів.  </w:t>
            </w:r>
          </w:p>
          <w:p w:rsidR="003C2DB2" w:rsidRPr="00BA6160" w:rsidRDefault="003C2DB2" w:rsidP="00FC2A16">
            <w:pPr>
              <w:pStyle w:val="TableParagraph"/>
              <w:ind w:left="0"/>
              <w:jc w:val="both"/>
            </w:pPr>
          </w:p>
        </w:tc>
        <w:tc>
          <w:tcPr>
            <w:tcW w:w="3260" w:type="dxa"/>
          </w:tcPr>
          <w:p w:rsidR="003C2DB2" w:rsidRPr="00BA6160" w:rsidRDefault="003C2DB2" w:rsidP="000C1195"/>
        </w:tc>
        <w:tc>
          <w:tcPr>
            <w:tcW w:w="6095" w:type="dxa"/>
            <w:vMerge/>
          </w:tcPr>
          <w:p w:rsidR="003C2DB2" w:rsidRPr="003B17CF" w:rsidRDefault="003C2DB2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97" w:type="dxa"/>
          </w:tcPr>
          <w:p w:rsidR="003C2DB2" w:rsidRPr="003B17CF" w:rsidRDefault="003C2DB2" w:rsidP="00DA0A63"/>
        </w:tc>
        <w:tc>
          <w:tcPr>
            <w:tcW w:w="851" w:type="dxa"/>
          </w:tcPr>
          <w:p w:rsidR="003C2DB2" w:rsidRPr="00FC2A16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7</w:t>
            </w:r>
          </w:p>
        </w:tc>
        <w:tc>
          <w:tcPr>
            <w:tcW w:w="4111" w:type="dxa"/>
          </w:tcPr>
          <w:p w:rsidR="003C2DB2" w:rsidRPr="00160083" w:rsidRDefault="003C2DB2" w:rsidP="00FC2A16">
            <w:pPr>
              <w:pStyle w:val="TableParagraph"/>
              <w:ind w:left="0"/>
              <w:jc w:val="both"/>
              <w:rPr>
                <w:strike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Сучасні критерії виду. </w:t>
            </w:r>
          </w:p>
          <w:p w:rsidR="003C2DB2" w:rsidRPr="00724B92" w:rsidRDefault="003C2DB2" w:rsidP="001B6B91"/>
        </w:tc>
        <w:tc>
          <w:tcPr>
            <w:tcW w:w="3260" w:type="dxa"/>
          </w:tcPr>
          <w:p w:rsidR="003C2DB2" w:rsidRPr="000C1195" w:rsidRDefault="003C2DB2" w:rsidP="00FC2A16">
            <w:pPr>
              <w:rPr>
                <w:b/>
                <w:i/>
              </w:rPr>
            </w:pPr>
            <w:r w:rsidRPr="000C1195">
              <w:rPr>
                <w:b/>
                <w:i/>
              </w:rPr>
              <w:t>Навчальний проект</w:t>
            </w:r>
          </w:p>
          <w:p w:rsidR="003C2DB2" w:rsidRPr="00BA6160" w:rsidRDefault="003C2DB2" w:rsidP="00FC2A16">
            <w:r w:rsidRPr="000C1195">
              <w:t>1. Складання характеристики виду за видовими критеріями.</w:t>
            </w:r>
          </w:p>
        </w:tc>
        <w:tc>
          <w:tcPr>
            <w:tcW w:w="6095" w:type="dxa"/>
            <w:vMerge/>
          </w:tcPr>
          <w:p w:rsidR="003C2DB2" w:rsidRPr="00BA6160" w:rsidRDefault="003C2DB2" w:rsidP="00A4062F"/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97" w:type="dxa"/>
          </w:tcPr>
          <w:p w:rsidR="003C2DB2" w:rsidRPr="003B17CF" w:rsidRDefault="003C2DB2" w:rsidP="00DA0A63"/>
        </w:tc>
        <w:tc>
          <w:tcPr>
            <w:tcW w:w="851" w:type="dxa"/>
          </w:tcPr>
          <w:p w:rsidR="003C2DB2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8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overflowPunct w:val="0"/>
              <w:autoSpaceDE w:val="0"/>
              <w:autoSpaceDN w:val="0"/>
              <w:adjustRightInd w:val="0"/>
              <w:jc w:val="both"/>
            </w:pPr>
            <w:r w:rsidRPr="00160083">
              <w:t xml:space="preserve">Віруси, </w:t>
            </w:r>
            <w:proofErr w:type="spellStart"/>
            <w:r w:rsidRPr="00160083">
              <w:t>віроїди</w:t>
            </w:r>
            <w:proofErr w:type="spellEnd"/>
            <w:r w:rsidRPr="00160083">
              <w:t xml:space="preserve">, </w:t>
            </w:r>
            <w:proofErr w:type="spellStart"/>
            <w:r w:rsidRPr="00160083">
              <w:t>пріони</w:t>
            </w:r>
            <w:proofErr w:type="spellEnd"/>
            <w:r w:rsidRPr="00160083">
              <w:t xml:space="preserve">. </w:t>
            </w:r>
            <w:r>
              <w:t>Загальний огляд.</w:t>
            </w:r>
          </w:p>
          <w:p w:rsidR="003C2DB2" w:rsidRPr="00724B92" w:rsidRDefault="003C2DB2" w:rsidP="00A4062F"/>
        </w:tc>
        <w:tc>
          <w:tcPr>
            <w:tcW w:w="3260" w:type="dxa"/>
          </w:tcPr>
          <w:p w:rsidR="003C2DB2" w:rsidRPr="00BA6160" w:rsidRDefault="003C2DB2" w:rsidP="00A4062F"/>
        </w:tc>
        <w:tc>
          <w:tcPr>
            <w:tcW w:w="6095" w:type="dxa"/>
            <w:vMerge/>
          </w:tcPr>
          <w:p w:rsidR="003C2DB2" w:rsidRPr="00BA6160" w:rsidRDefault="003C2DB2" w:rsidP="00A4062F"/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97" w:type="dxa"/>
          </w:tcPr>
          <w:p w:rsidR="003C2DB2" w:rsidRPr="003B17CF" w:rsidRDefault="003C2DB2" w:rsidP="00DA0A63"/>
        </w:tc>
        <w:tc>
          <w:tcPr>
            <w:tcW w:w="851" w:type="dxa"/>
          </w:tcPr>
          <w:p w:rsidR="003C2DB2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9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Особливості</w:t>
            </w:r>
            <w:r w:rsidRPr="00160083">
              <w:t xml:space="preserve"> організації</w:t>
            </w:r>
            <w:r>
              <w:t xml:space="preserve"> вірусів</w:t>
            </w:r>
            <w:r w:rsidRPr="00160083">
              <w:t xml:space="preserve"> та</w:t>
            </w:r>
            <w:r>
              <w:t xml:space="preserve"> їх</w:t>
            </w:r>
            <w:r w:rsidRPr="00160083">
              <w:t xml:space="preserve"> функціонування.</w:t>
            </w:r>
          </w:p>
          <w:p w:rsidR="003C2DB2" w:rsidRPr="00160083" w:rsidRDefault="003C2DB2" w:rsidP="007265F1">
            <w:pPr>
              <w:overflowPunct w:val="0"/>
              <w:autoSpaceDE w:val="0"/>
              <w:autoSpaceDN w:val="0"/>
              <w:adjustRightInd w:val="0"/>
              <w:jc w:val="both"/>
            </w:pPr>
            <w:r w:rsidRPr="00160083">
              <w:t xml:space="preserve"> </w:t>
            </w:r>
          </w:p>
          <w:p w:rsidR="003C2DB2" w:rsidRPr="00724B92" w:rsidRDefault="003C2DB2" w:rsidP="00443625"/>
        </w:tc>
        <w:tc>
          <w:tcPr>
            <w:tcW w:w="3260" w:type="dxa"/>
          </w:tcPr>
          <w:p w:rsidR="003C2DB2" w:rsidRPr="00BA6160" w:rsidRDefault="003C2DB2" w:rsidP="00443625"/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10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overflowPunct w:val="0"/>
              <w:autoSpaceDE w:val="0"/>
              <w:autoSpaceDN w:val="0"/>
              <w:adjustRightInd w:val="0"/>
              <w:jc w:val="both"/>
            </w:pPr>
            <w:r w:rsidRPr="00160083">
              <w:t xml:space="preserve">Взаємодія вірусів з клітиною-хазяїном та їхній вплив на її функціонування. </w:t>
            </w:r>
          </w:p>
          <w:p w:rsidR="003C2DB2" w:rsidRPr="007679D0" w:rsidRDefault="003C2DB2" w:rsidP="000C1195"/>
        </w:tc>
        <w:tc>
          <w:tcPr>
            <w:tcW w:w="3260" w:type="dxa"/>
          </w:tcPr>
          <w:p w:rsidR="003C2DB2" w:rsidRPr="00BA6160" w:rsidRDefault="003C2DB2" w:rsidP="009D05B0"/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97" w:type="dxa"/>
          </w:tcPr>
          <w:p w:rsidR="003C2DB2" w:rsidRPr="0044362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11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overflowPunct w:val="0"/>
              <w:autoSpaceDE w:val="0"/>
              <w:autoSpaceDN w:val="0"/>
              <w:adjustRightInd w:val="0"/>
              <w:jc w:val="both"/>
            </w:pPr>
            <w:r w:rsidRPr="00160083">
              <w:t>Гіпотези походження вірусів. Роль вірусів в еволюції організмів. Використання вірусів у біологічних методах боротьби зі шкідливими видами.</w:t>
            </w:r>
          </w:p>
          <w:p w:rsidR="003C2DB2" w:rsidRPr="007679D0" w:rsidRDefault="003C2DB2" w:rsidP="000C1195"/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12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pStyle w:val="TableParagraph"/>
              <w:ind w:left="0"/>
              <w:jc w:val="both"/>
              <w:rPr>
                <w:strike/>
                <w:sz w:val="24"/>
                <w:szCs w:val="24"/>
                <w:lang w:val="uk-UA"/>
              </w:rPr>
            </w:pPr>
            <w:proofErr w:type="spellStart"/>
            <w:r w:rsidRPr="00160083">
              <w:rPr>
                <w:sz w:val="24"/>
                <w:szCs w:val="24"/>
                <w:lang w:val="uk-UA"/>
              </w:rPr>
              <w:t>Прокаріотичні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організми: археї та бактерії. </w:t>
            </w:r>
            <w:r>
              <w:rPr>
                <w:sz w:val="24"/>
                <w:szCs w:val="24"/>
                <w:lang w:val="uk-UA"/>
              </w:rPr>
              <w:t>Загальний огляд</w:t>
            </w:r>
          </w:p>
          <w:p w:rsidR="003C2DB2" w:rsidRPr="007679D0" w:rsidRDefault="003C2DB2" w:rsidP="00A4062F"/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13</w:t>
            </w:r>
          </w:p>
        </w:tc>
        <w:tc>
          <w:tcPr>
            <w:tcW w:w="4111" w:type="dxa"/>
          </w:tcPr>
          <w:p w:rsidR="003C2DB2" w:rsidRPr="00160083" w:rsidRDefault="003C2DB2" w:rsidP="007265F1">
            <w:pPr>
              <w:pStyle w:val="TableParagraph"/>
              <w:ind w:left="0"/>
              <w:jc w:val="both"/>
              <w:rPr>
                <w:strike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Особливості організації та функціонування </w:t>
            </w:r>
            <w:proofErr w:type="spellStart"/>
            <w:r>
              <w:rPr>
                <w:sz w:val="24"/>
                <w:szCs w:val="24"/>
                <w:lang w:val="uk-UA"/>
              </w:rPr>
              <w:t>прокаріотичних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клітин</w:t>
            </w:r>
            <w:r w:rsidRPr="00160083">
              <w:rPr>
                <w:sz w:val="24"/>
                <w:szCs w:val="24"/>
                <w:lang w:val="uk-UA"/>
              </w:rPr>
              <w:t xml:space="preserve"> </w:t>
            </w:r>
          </w:p>
          <w:p w:rsidR="003C2DB2" w:rsidRPr="007679D0" w:rsidRDefault="003C2DB2" w:rsidP="00A4062F"/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Захист міні-проектів</w:t>
            </w: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14</w:t>
            </w:r>
          </w:p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rPr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160083">
              <w:rPr>
                <w:sz w:val="24"/>
                <w:szCs w:val="24"/>
                <w:lang w:val="uk-UA"/>
              </w:rPr>
              <w:t>Біорізноманіття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нашої планети як наслідок еволюції.</w:t>
            </w:r>
          </w:p>
          <w:p w:rsidR="003C2DB2" w:rsidRPr="007679D0" w:rsidRDefault="003C2DB2" w:rsidP="005752C6"/>
        </w:tc>
        <w:tc>
          <w:tcPr>
            <w:tcW w:w="3260" w:type="dxa"/>
          </w:tcPr>
          <w:p w:rsidR="003C2DB2" w:rsidRPr="00DA206C" w:rsidRDefault="003C2DB2" w:rsidP="009D05B0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15</w:t>
            </w:r>
          </w:p>
        </w:tc>
        <w:tc>
          <w:tcPr>
            <w:tcW w:w="4111" w:type="dxa"/>
          </w:tcPr>
          <w:p w:rsidR="003C2DB2" w:rsidRPr="00160083" w:rsidRDefault="003C2DB2" w:rsidP="005752C6">
            <w:pPr>
              <w:overflowPunct w:val="0"/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160083">
              <w:t xml:space="preserve">Сучасні погляди на систему </w:t>
            </w:r>
            <w:r w:rsidRPr="00160083">
              <w:lastRenderedPageBreak/>
              <w:t xml:space="preserve">еукаріотичних організмів.  </w:t>
            </w:r>
          </w:p>
          <w:p w:rsidR="003C2DB2" w:rsidRPr="00DA206C" w:rsidRDefault="003C2DB2" w:rsidP="005752C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15</w:t>
            </w:r>
          </w:p>
        </w:tc>
        <w:tc>
          <w:tcPr>
            <w:tcW w:w="4111" w:type="dxa"/>
          </w:tcPr>
          <w:p w:rsidR="003C2DB2" w:rsidRPr="007679D0" w:rsidRDefault="003C2DB2" w:rsidP="00DA206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Огляд царств еукаріотичних організмів</w:t>
            </w:r>
          </w:p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Лабораторна</w:t>
            </w:r>
            <w:r w:rsidRPr="000C1195">
              <w:rPr>
                <w:b/>
                <w:bCs/>
                <w:i/>
                <w:iCs/>
              </w:rPr>
              <w:t xml:space="preserve"> робот</w:t>
            </w:r>
            <w:r>
              <w:rPr>
                <w:b/>
                <w:bCs/>
                <w:i/>
                <w:iCs/>
              </w:rPr>
              <w:t>а</w:t>
            </w:r>
            <w:r>
              <w:t xml:space="preserve"> 1. </w:t>
            </w:r>
            <w:r w:rsidRPr="000C1195">
              <w:t>Визначення таксономічного положення виду в системі органічного світу (</w:t>
            </w:r>
            <w:r w:rsidRPr="000C1195">
              <w:rPr>
                <w:i/>
              </w:rPr>
              <w:t>вид на вибір учителя).</w:t>
            </w: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97" w:type="dxa"/>
          </w:tcPr>
          <w:p w:rsidR="003C2DB2" w:rsidRPr="000C1195" w:rsidRDefault="003C2DB2" w:rsidP="00DA0A63"/>
        </w:tc>
        <w:tc>
          <w:tcPr>
            <w:tcW w:w="851" w:type="dxa"/>
          </w:tcPr>
          <w:p w:rsidR="003C2DB2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5 - 15</w:t>
            </w:r>
          </w:p>
        </w:tc>
        <w:tc>
          <w:tcPr>
            <w:tcW w:w="4111" w:type="dxa"/>
          </w:tcPr>
          <w:p w:rsidR="003C2DB2" w:rsidRPr="00BA5ABB" w:rsidRDefault="003C2DB2" w:rsidP="000C1195">
            <w:pPr>
              <w:rPr>
                <w:bCs/>
                <w:iCs/>
              </w:rPr>
            </w:pPr>
            <w:r>
              <w:rPr>
                <w:bCs/>
                <w:iCs/>
              </w:rPr>
              <w:t>Узагальнення і систематизація знань за темою : «</w:t>
            </w:r>
            <w:proofErr w:type="spellStart"/>
            <w:r>
              <w:rPr>
                <w:bCs/>
                <w:iCs/>
              </w:rPr>
              <w:t>Біорізноманіття</w:t>
            </w:r>
            <w:proofErr w:type="spellEnd"/>
            <w:r>
              <w:rPr>
                <w:bCs/>
                <w:iCs/>
              </w:rPr>
              <w:t xml:space="preserve">» </w:t>
            </w:r>
          </w:p>
        </w:tc>
        <w:tc>
          <w:tcPr>
            <w:tcW w:w="3260" w:type="dxa"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  <w:vMerge/>
          </w:tcPr>
          <w:p w:rsidR="003C2DB2" w:rsidRPr="00713593" w:rsidRDefault="003C2DB2" w:rsidP="009D05B0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15735" w:type="dxa"/>
            <w:gridSpan w:val="7"/>
          </w:tcPr>
          <w:p w:rsidR="003C2DB2" w:rsidRPr="00BA5ABB" w:rsidRDefault="003C2DB2" w:rsidP="00BA5ABB">
            <w:pPr>
              <w:jc w:val="center"/>
              <w:rPr>
                <w:b/>
                <w:bCs/>
                <w:iCs/>
              </w:rPr>
            </w:pPr>
            <w:r w:rsidRPr="00BA5ABB">
              <w:rPr>
                <w:b/>
                <w:bCs/>
                <w:iCs/>
              </w:rPr>
              <w:t xml:space="preserve">Тема 2.  Обмін речовин і перетворення енергії </w:t>
            </w:r>
            <w:r w:rsidRPr="00E7553C">
              <w:rPr>
                <w:b/>
                <w:bCs/>
                <w:iCs/>
              </w:rPr>
              <w:t>( орієнтовно 15 годин.)</w:t>
            </w:r>
          </w:p>
          <w:p w:rsidR="003C2DB2" w:rsidRPr="00692B30" w:rsidRDefault="003C2DB2" w:rsidP="00692B30">
            <w:pPr>
              <w:jc w:val="center"/>
              <w:rPr>
                <w:b/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692B30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16</w:t>
            </w:r>
          </w:p>
        </w:tc>
        <w:tc>
          <w:tcPr>
            <w:tcW w:w="4111" w:type="dxa"/>
          </w:tcPr>
          <w:p w:rsidR="003C2DB2" w:rsidRPr="00160083" w:rsidRDefault="003C2DB2" w:rsidP="00DA206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Білки:</w:t>
            </w:r>
            <w:r w:rsidRPr="00160083">
              <w:rPr>
                <w:sz w:val="24"/>
                <w:szCs w:val="24"/>
                <w:lang w:val="uk-UA"/>
              </w:rPr>
              <w:t xml:space="preserve"> огляд будови й біологічної ролі.</w:t>
            </w:r>
          </w:p>
          <w:p w:rsidR="003C2DB2" w:rsidRPr="00692B30" w:rsidRDefault="003C2DB2" w:rsidP="00231DDC"/>
        </w:tc>
        <w:tc>
          <w:tcPr>
            <w:tcW w:w="3260" w:type="dxa"/>
          </w:tcPr>
          <w:p w:rsidR="003C2DB2" w:rsidRPr="00231DDC" w:rsidRDefault="003C2DB2" w:rsidP="00692B30">
            <w:pPr>
              <w:rPr>
                <w:bCs/>
                <w:iCs/>
              </w:rPr>
            </w:pPr>
          </w:p>
        </w:tc>
        <w:tc>
          <w:tcPr>
            <w:tcW w:w="6095" w:type="dxa"/>
            <w:vMerge w:val="restart"/>
          </w:tcPr>
          <w:p w:rsidR="003C2DB2" w:rsidRPr="00BA5ABB" w:rsidRDefault="003C2DB2" w:rsidP="00BA5ABB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BA5ABB">
              <w:rPr>
                <w:b/>
                <w:bCs/>
                <w:color w:val="000000"/>
                <w:shd w:val="clear" w:color="auto" w:fill="FFFFFF"/>
              </w:rPr>
              <w:t>Знаннєвий</w:t>
            </w:r>
            <w:proofErr w:type="spellEnd"/>
            <w:r w:rsidRPr="00BA5ABB">
              <w:rPr>
                <w:b/>
                <w:bCs/>
                <w:color w:val="000000"/>
                <w:shd w:val="clear" w:color="auto" w:fill="FFFFFF"/>
              </w:rPr>
              <w:t xml:space="preserve"> компонент</w:t>
            </w:r>
          </w:p>
          <w:p w:rsidR="003C2DB2" w:rsidRPr="00BA5ABB" w:rsidRDefault="003C2DB2" w:rsidP="00BA5ABB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BA5ABB"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3C2DB2" w:rsidRPr="00BA5ABB" w:rsidRDefault="003C2DB2" w:rsidP="00BA5ABB">
            <w:pPr>
              <w:jc w:val="both"/>
              <w:rPr>
                <w:color w:val="000000"/>
                <w:shd w:val="clear" w:color="auto" w:fill="FFFFFF"/>
              </w:rPr>
            </w:pPr>
            <w:r w:rsidRPr="00BA5ABB">
              <w:rPr>
                <w:color w:val="000000"/>
                <w:shd w:val="clear" w:color="auto" w:fill="FFFFFF"/>
              </w:rPr>
              <w:t xml:space="preserve">обмін речовин/метаболізм, фермент, вітамін, дихання, автотрофи, </w:t>
            </w:r>
            <w:proofErr w:type="spellStart"/>
            <w:r w:rsidRPr="00BA5ABB">
              <w:rPr>
                <w:color w:val="000000"/>
                <w:shd w:val="clear" w:color="auto" w:fill="FFFFFF"/>
              </w:rPr>
              <w:t>гетеротрофи</w:t>
            </w:r>
            <w:proofErr w:type="spellEnd"/>
            <w:r w:rsidRPr="00BA5AB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A5ABB">
              <w:rPr>
                <w:color w:val="000000"/>
                <w:shd w:val="clear" w:color="auto" w:fill="FFFFFF"/>
              </w:rPr>
              <w:t>хемотрофи</w:t>
            </w:r>
            <w:proofErr w:type="spellEnd"/>
            <w:r w:rsidRPr="00BA5AB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A5ABB">
              <w:rPr>
                <w:color w:val="000000"/>
                <w:shd w:val="clear" w:color="auto" w:fill="FFFFFF"/>
              </w:rPr>
              <w:t>фототрофи</w:t>
            </w:r>
            <w:proofErr w:type="spellEnd"/>
            <w:r w:rsidRPr="00BA5ABB">
              <w:rPr>
                <w:color w:val="000000"/>
                <w:shd w:val="clear" w:color="auto" w:fill="FFFFFF"/>
              </w:rPr>
              <w:t xml:space="preserve">, токсичні речовини;   </w:t>
            </w:r>
          </w:p>
          <w:p w:rsidR="003C2DB2" w:rsidRPr="00BA5ABB" w:rsidRDefault="003C2DB2" w:rsidP="00BA5ABB">
            <w:pPr>
              <w:rPr>
                <w:i/>
                <w:iCs/>
                <w:lang w:eastAsia="uk-UA"/>
              </w:rPr>
            </w:pPr>
            <w:r w:rsidRPr="00BA5ABB">
              <w:rPr>
                <w:i/>
                <w:iCs/>
                <w:lang w:eastAsia="uk-UA"/>
              </w:rPr>
              <w:t>називає:</w:t>
            </w:r>
          </w:p>
          <w:p w:rsidR="003C2DB2" w:rsidRPr="00BA5ABB" w:rsidRDefault="003C2DB2" w:rsidP="00BA5ABB">
            <w:pPr>
              <w:rPr>
                <w:lang w:eastAsia="en-US"/>
              </w:rPr>
            </w:pPr>
            <w:r w:rsidRPr="00BA5ABB">
              <w:rPr>
                <w:lang w:eastAsia="en-US"/>
              </w:rPr>
              <w:t>- структури клітин, які забезпечують процеси метаболізму;</w:t>
            </w:r>
          </w:p>
          <w:p w:rsidR="003C2DB2" w:rsidRPr="00BA5ABB" w:rsidRDefault="003C2DB2" w:rsidP="00BA5ABB">
            <w:pPr>
              <w:rPr>
                <w:lang w:eastAsia="en-US"/>
              </w:rPr>
            </w:pPr>
            <w:r w:rsidRPr="00BA5ABB">
              <w:rPr>
                <w:lang w:eastAsia="en-US"/>
              </w:rPr>
              <w:t>- критерії якості питної води;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val="ru-RU"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>наводить приклади:</w:t>
            </w:r>
          </w:p>
          <w:p w:rsidR="003C2DB2" w:rsidRPr="00BA5ABB" w:rsidRDefault="003C2DB2" w:rsidP="00BA5ABB">
            <w:pPr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BA5ABB">
              <w:rPr>
                <w:lang w:eastAsia="en-US"/>
              </w:rPr>
              <w:t>- хвороб, пов’язаних з нестачею чи надлишком</w:t>
            </w:r>
            <w:r w:rsidRPr="00BA5ABB">
              <w:rPr>
                <w:lang w:eastAsia="en-US"/>
              </w:rPr>
              <w:br/>
              <w:t>надходження певних хімічних елементів, речовин;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>характеризує: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lang w:val="ru-RU" w:eastAsia="en-US"/>
              </w:rPr>
            </w:pPr>
            <w:r w:rsidRPr="00BA5ABB">
              <w:rPr>
                <w:lang w:eastAsia="en-US"/>
              </w:rPr>
              <w:t>- особливості енергетичного обміну клітин</w:t>
            </w:r>
            <w:r w:rsidRPr="00BA5ABB">
              <w:rPr>
                <w:lang w:eastAsia="en-US"/>
              </w:rPr>
              <w:br/>
              <w:t>автотрофних та гетеротрофних організмів;</w:t>
            </w:r>
          </w:p>
          <w:p w:rsidR="003C2DB2" w:rsidRPr="00BA5ABB" w:rsidRDefault="003C2DB2" w:rsidP="00BA5ABB">
            <w:pPr>
              <w:widowControl w:val="0"/>
              <w:jc w:val="both"/>
              <w:rPr>
                <w:lang w:eastAsia="en-US"/>
              </w:rPr>
            </w:pPr>
            <w:r w:rsidRPr="00BA5ABB">
              <w:rPr>
                <w:lang w:eastAsia="en-US"/>
              </w:rPr>
              <w:t xml:space="preserve">- особливості знешкодження токсичних сполук в організмі людини; </w:t>
            </w:r>
          </w:p>
          <w:p w:rsidR="003C2DB2" w:rsidRPr="00BA5ABB" w:rsidRDefault="003C2DB2" w:rsidP="00BA5ABB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lang w:eastAsia="en-US"/>
              </w:rPr>
            </w:pPr>
            <w:r w:rsidRPr="00BA5ABB">
              <w:rPr>
                <w:lang w:eastAsia="en-US"/>
              </w:rPr>
              <w:t>нейрогуморальну регуляцію метаболізму в організмі людини;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i/>
                <w:iCs/>
                <w:spacing w:val="3"/>
                <w:shd w:val="clear" w:color="auto" w:fill="FFFFFF"/>
                <w:lang w:val="ru-RU"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>пояснює: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lang w:val="ru-RU"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 xml:space="preserve">- </w:t>
            </w:r>
            <w:r w:rsidRPr="00BA5ABB">
              <w:rPr>
                <w:spacing w:val="3"/>
                <w:shd w:val="clear" w:color="auto" w:fill="FFFFFF"/>
                <w:lang w:eastAsia="en-US"/>
              </w:rPr>
              <w:t>є</w:t>
            </w:r>
            <w:r w:rsidRPr="00BA5ABB">
              <w:rPr>
                <w:lang w:eastAsia="en-US"/>
              </w:rPr>
              <w:t>дність процесів синтезу і розщеплення речовин в організмі;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lang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 xml:space="preserve">- </w:t>
            </w:r>
            <w:r w:rsidRPr="00BA5ABB">
              <w:rPr>
                <w:spacing w:val="3"/>
                <w:shd w:val="clear" w:color="auto" w:fill="FFFFFF"/>
                <w:lang w:eastAsia="en-US"/>
              </w:rPr>
              <w:t xml:space="preserve"> р</w:t>
            </w:r>
            <w:r w:rsidRPr="00BA5ABB">
              <w:rPr>
                <w:lang w:eastAsia="en-US"/>
              </w:rPr>
              <w:t xml:space="preserve">оль АТФ у забезпеченні процесів метаболізму; </w:t>
            </w:r>
          </w:p>
          <w:p w:rsidR="003C2DB2" w:rsidRPr="00BA5ABB" w:rsidRDefault="003C2DB2" w:rsidP="00BA5ABB">
            <w:pPr>
              <w:widowControl w:val="0"/>
              <w:jc w:val="both"/>
              <w:rPr>
                <w:lang w:eastAsia="en-US"/>
              </w:rPr>
            </w:pPr>
            <w:r w:rsidRPr="00BA5ABB">
              <w:rPr>
                <w:lang w:eastAsia="en-US"/>
              </w:rPr>
              <w:t>- роль ферментів у забезпеченні процесів метаболізму;</w:t>
            </w:r>
          </w:p>
          <w:p w:rsidR="003C2DB2" w:rsidRPr="00BA5ABB" w:rsidRDefault="003C2DB2" w:rsidP="00BA5ABB">
            <w:pPr>
              <w:widowControl w:val="0"/>
              <w:tabs>
                <w:tab w:val="left" w:pos="142"/>
              </w:tabs>
              <w:rPr>
                <w:lang w:eastAsia="en-US"/>
              </w:rPr>
            </w:pPr>
            <w:r w:rsidRPr="00BA5ABB">
              <w:rPr>
                <w:lang w:eastAsia="en-US"/>
              </w:rPr>
              <w:t xml:space="preserve">- роль окремих хімічних елементів, речовин в метаболізмі; </w:t>
            </w:r>
          </w:p>
          <w:p w:rsidR="003C2DB2" w:rsidRPr="00BA5ABB" w:rsidRDefault="003C2DB2" w:rsidP="00BA5ABB">
            <w:pPr>
              <w:widowControl w:val="0"/>
              <w:jc w:val="both"/>
              <w:rPr>
                <w:lang w:eastAsia="en-US"/>
              </w:rPr>
            </w:pPr>
            <w:r w:rsidRPr="00BA5ABB">
              <w:rPr>
                <w:lang w:eastAsia="en-US"/>
              </w:rPr>
              <w:t xml:space="preserve">- необхідність знешкодження токсичних сполук в </w:t>
            </w:r>
            <w:r w:rsidRPr="00BA5ABB">
              <w:rPr>
                <w:lang w:eastAsia="en-US"/>
              </w:rPr>
              <w:lastRenderedPageBreak/>
              <w:t>організмі людини.</w:t>
            </w:r>
          </w:p>
          <w:p w:rsidR="003C2DB2" w:rsidRPr="00BA5ABB" w:rsidRDefault="003C2DB2" w:rsidP="00BA5ABB">
            <w:pPr>
              <w:widowControl w:val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BA5ABB">
              <w:rPr>
                <w:b/>
                <w:bCs/>
                <w:color w:val="000000"/>
                <w:shd w:val="clear" w:color="auto" w:fill="FFFFFF"/>
              </w:rPr>
              <w:t>Діяльнісний компонент</w:t>
            </w:r>
          </w:p>
          <w:p w:rsidR="003C2DB2" w:rsidRPr="00BA5ABB" w:rsidRDefault="003C2DB2" w:rsidP="00BA5ABB">
            <w:pPr>
              <w:widowControl w:val="0"/>
              <w:tabs>
                <w:tab w:val="left" w:pos="0"/>
              </w:tabs>
              <w:rPr>
                <w:i/>
                <w:iCs/>
                <w:spacing w:val="3"/>
                <w:shd w:val="clear" w:color="auto" w:fill="FFFFFF"/>
                <w:lang w:val="en-US" w:eastAsia="en-US"/>
              </w:rPr>
            </w:pPr>
            <w:r w:rsidRPr="00BA5ABB">
              <w:rPr>
                <w:i/>
                <w:iCs/>
                <w:spacing w:val="3"/>
                <w:shd w:val="clear" w:color="auto" w:fill="FFFFFF"/>
                <w:lang w:eastAsia="en-US"/>
              </w:rPr>
              <w:t>складає схеми:</w:t>
            </w:r>
          </w:p>
          <w:p w:rsidR="003C2DB2" w:rsidRPr="00BA5ABB" w:rsidRDefault="003C2DB2" w:rsidP="00BA5AB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0"/>
              <w:rPr>
                <w:lang w:val="en-US" w:eastAsia="en-US"/>
              </w:rPr>
            </w:pPr>
            <w:r w:rsidRPr="00BA5ABB">
              <w:rPr>
                <w:lang w:eastAsia="en-US"/>
              </w:rPr>
              <w:t>- обміну вуглеводів, ліпідів та білків в організмі людини, їхній взаємозв’язок;</w:t>
            </w:r>
          </w:p>
          <w:p w:rsidR="003C2DB2" w:rsidRPr="00BA5ABB" w:rsidRDefault="003C2DB2" w:rsidP="00BA5ABB">
            <w:pPr>
              <w:widowControl w:val="0"/>
              <w:tabs>
                <w:tab w:val="left" w:pos="0"/>
              </w:tabs>
              <w:rPr>
                <w:lang w:eastAsia="en-US"/>
              </w:rPr>
            </w:pPr>
            <w:r w:rsidRPr="00BA5ABB">
              <w:rPr>
                <w:i/>
                <w:iCs/>
                <w:lang w:eastAsia="en-US"/>
              </w:rPr>
              <w:t>порівнює:</w:t>
            </w:r>
            <w:r w:rsidRPr="00BA5ABB">
              <w:rPr>
                <w:lang w:eastAsia="en-US"/>
              </w:rPr>
              <w:t xml:space="preserve"> </w:t>
            </w:r>
          </w:p>
          <w:p w:rsidR="003C2DB2" w:rsidRPr="00BA5ABB" w:rsidRDefault="003C2DB2" w:rsidP="00BA5ABB">
            <w:pPr>
              <w:widowControl w:val="0"/>
              <w:rPr>
                <w:lang w:eastAsia="en-US"/>
              </w:rPr>
            </w:pPr>
            <w:r w:rsidRPr="00BA5ABB">
              <w:rPr>
                <w:lang w:eastAsia="en-US"/>
              </w:rPr>
              <w:t>- енергетичне і пластичне значення різних речовин.</w:t>
            </w:r>
          </w:p>
          <w:p w:rsidR="003C2DB2" w:rsidRPr="00BA5ABB" w:rsidRDefault="003C2DB2" w:rsidP="00BA5ABB">
            <w:pPr>
              <w:widowControl w:val="0"/>
              <w:rPr>
                <w:lang w:eastAsia="en-US"/>
              </w:rPr>
            </w:pPr>
            <w:r w:rsidRPr="00BA5ABB">
              <w:rPr>
                <w:b/>
                <w:bCs/>
                <w:lang w:eastAsia="en-US"/>
              </w:rPr>
              <w:t>Ціннісний компонент</w:t>
            </w:r>
          </w:p>
          <w:p w:rsidR="003C2DB2" w:rsidRPr="00BA5ABB" w:rsidRDefault="003C2DB2" w:rsidP="00BA5ABB">
            <w:pPr>
              <w:jc w:val="both"/>
              <w:rPr>
                <w:i/>
                <w:iCs/>
                <w:lang w:eastAsia="en-US"/>
              </w:rPr>
            </w:pPr>
            <w:r w:rsidRPr="00BA5ABB">
              <w:rPr>
                <w:i/>
                <w:iCs/>
                <w:lang w:eastAsia="en-US"/>
              </w:rPr>
              <w:t>висловлює судження:</w:t>
            </w:r>
          </w:p>
          <w:p w:rsidR="003C2DB2" w:rsidRPr="00BA5ABB" w:rsidRDefault="003C2DB2" w:rsidP="00BA5ABB">
            <w:pPr>
              <w:numPr>
                <w:ilvl w:val="0"/>
                <w:numId w:val="2"/>
              </w:numPr>
              <w:ind w:left="0"/>
              <w:jc w:val="both"/>
              <w:rPr>
                <w:lang w:eastAsia="en-US"/>
              </w:rPr>
            </w:pPr>
            <w:r w:rsidRPr="00BA5ABB">
              <w:rPr>
                <w:lang w:eastAsia="en-US"/>
              </w:rPr>
              <w:t>- щодо впливу на здоров’я людини різних речовин (корисних та шкідливих);</w:t>
            </w:r>
          </w:p>
          <w:p w:rsidR="003C2DB2" w:rsidRPr="00BA5ABB" w:rsidRDefault="003C2DB2" w:rsidP="00BA5ABB">
            <w:pPr>
              <w:numPr>
                <w:ilvl w:val="0"/>
                <w:numId w:val="2"/>
              </w:numPr>
              <w:ind w:left="0"/>
              <w:jc w:val="both"/>
              <w:rPr>
                <w:i/>
                <w:lang w:eastAsia="en-US"/>
              </w:rPr>
            </w:pPr>
            <w:r w:rsidRPr="00BA5ABB">
              <w:rPr>
                <w:i/>
                <w:lang w:eastAsia="en-US"/>
              </w:rPr>
              <w:t>оцінює:</w:t>
            </w:r>
          </w:p>
          <w:p w:rsidR="003C2DB2" w:rsidRPr="00934894" w:rsidRDefault="003C2DB2" w:rsidP="00BA5ABB">
            <w:pPr>
              <w:pStyle w:val="Default"/>
              <w:rPr>
                <w:color w:val="auto"/>
                <w:lang w:val="uk-UA" w:eastAsia="en-US"/>
              </w:rPr>
            </w:pPr>
            <w:r w:rsidRPr="00BA5ABB">
              <w:rPr>
                <w:color w:val="auto"/>
                <w:lang w:val="uk-UA" w:eastAsia="en-US"/>
              </w:rPr>
              <w:t>- важливість якості питної води та раціонального харчування для збереження здоров’я.</w:t>
            </w:r>
          </w:p>
        </w:tc>
      </w:tr>
      <w:tr w:rsidR="003C2DB2" w:rsidTr="00153382">
        <w:trPr>
          <w:trHeight w:val="343"/>
        </w:trPr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17</w:t>
            </w:r>
          </w:p>
        </w:tc>
        <w:tc>
          <w:tcPr>
            <w:tcW w:w="4111" w:type="dxa"/>
          </w:tcPr>
          <w:p w:rsidR="003C2DB2" w:rsidRPr="00160083" w:rsidRDefault="003C2DB2" w:rsidP="00DA206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160083">
              <w:rPr>
                <w:sz w:val="24"/>
                <w:szCs w:val="24"/>
                <w:lang w:val="uk-UA"/>
              </w:rPr>
              <w:t>углеводи, ліпіди: огляд будови й біологічної ролі.</w:t>
            </w:r>
          </w:p>
          <w:p w:rsidR="003C2DB2" w:rsidRPr="00692B30" w:rsidRDefault="003C2DB2" w:rsidP="00231DDC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18</w:t>
            </w:r>
          </w:p>
        </w:tc>
        <w:tc>
          <w:tcPr>
            <w:tcW w:w="4111" w:type="dxa"/>
          </w:tcPr>
          <w:p w:rsidR="003C2DB2" w:rsidRPr="00160083" w:rsidRDefault="003C2DB2" w:rsidP="00DA206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160083">
              <w:rPr>
                <w:sz w:val="24"/>
                <w:szCs w:val="24"/>
                <w:lang w:val="uk-UA"/>
              </w:rPr>
              <w:t>уклеїнові кислоти</w:t>
            </w:r>
            <w:r>
              <w:rPr>
                <w:sz w:val="24"/>
                <w:szCs w:val="24"/>
                <w:lang w:val="uk-UA"/>
              </w:rPr>
              <w:t>:</w:t>
            </w:r>
            <w:r w:rsidRPr="00160083">
              <w:rPr>
                <w:sz w:val="24"/>
                <w:szCs w:val="24"/>
                <w:lang w:val="uk-UA"/>
              </w:rPr>
              <w:t xml:space="preserve"> огляд будови й біологічної ролі.</w:t>
            </w:r>
          </w:p>
          <w:p w:rsidR="003C2DB2" w:rsidRPr="00692B30" w:rsidRDefault="003C2DB2" w:rsidP="00231DDC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19</w:t>
            </w:r>
          </w:p>
        </w:tc>
        <w:tc>
          <w:tcPr>
            <w:tcW w:w="4111" w:type="dxa"/>
          </w:tcPr>
          <w:p w:rsidR="003C2DB2" w:rsidRPr="00160083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Обмін речовин та енергії – основа функціонування біологічних систем. </w:t>
            </w:r>
          </w:p>
          <w:p w:rsidR="003C2DB2" w:rsidRPr="00692B30" w:rsidRDefault="003C2DB2" w:rsidP="00B0361D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20</w:t>
            </w:r>
          </w:p>
        </w:tc>
        <w:tc>
          <w:tcPr>
            <w:tcW w:w="4111" w:type="dxa"/>
          </w:tcPr>
          <w:p w:rsidR="003C2DB2" w:rsidRPr="00160083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Енергетичне забезпечення процесів метаболізму. Роль процесів дихання в забезпеченні організмів енергією.  </w:t>
            </w:r>
          </w:p>
          <w:p w:rsidR="003C2DB2" w:rsidRPr="00160083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21</w:t>
            </w:r>
          </w:p>
        </w:tc>
        <w:tc>
          <w:tcPr>
            <w:tcW w:w="4111" w:type="dxa"/>
          </w:tcPr>
          <w:p w:rsidR="003C2DB2" w:rsidRPr="00160083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Способи отримання енергії в різних груп автотрофних та гетеротрофних організмів. </w:t>
            </w:r>
          </w:p>
          <w:p w:rsidR="003C2DB2" w:rsidRPr="00BA5ABB" w:rsidRDefault="003C2DB2" w:rsidP="00C83CBA">
            <w:pPr>
              <w:pStyle w:val="TableParagraph"/>
              <w:ind w:left="0"/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22</w:t>
            </w:r>
          </w:p>
        </w:tc>
        <w:tc>
          <w:tcPr>
            <w:tcW w:w="4111" w:type="dxa"/>
          </w:tcPr>
          <w:p w:rsidR="003C2DB2" w:rsidRDefault="003C2DB2" w:rsidP="00C83CBA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Особливості обміну речовин в автотрофних та гетеротрофних організмів.</w:t>
            </w:r>
            <w:r>
              <w:rPr>
                <w:sz w:val="24"/>
                <w:szCs w:val="24"/>
                <w:lang w:val="uk-UA"/>
              </w:rPr>
              <w:t xml:space="preserve"> Біосинтез нуклеїнових кислот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23</w:t>
            </w:r>
          </w:p>
        </w:tc>
        <w:tc>
          <w:tcPr>
            <w:tcW w:w="4111" w:type="dxa"/>
          </w:tcPr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Особливості обміну речовин в автотрофних та гетеротрофних </w:t>
            </w:r>
            <w:r w:rsidRPr="00160083">
              <w:rPr>
                <w:sz w:val="24"/>
                <w:szCs w:val="24"/>
                <w:lang w:val="uk-UA"/>
              </w:rPr>
              <w:lastRenderedPageBreak/>
              <w:t>організмів.</w:t>
            </w:r>
            <w:r>
              <w:rPr>
                <w:sz w:val="24"/>
                <w:szCs w:val="24"/>
                <w:lang w:val="uk-UA"/>
              </w:rPr>
              <w:t xml:space="preserve"> Біосинтез  білків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24</w:t>
            </w:r>
          </w:p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Нейрогуморальна регуляція процесів метаболізму.</w:t>
            </w:r>
          </w:p>
          <w:p w:rsidR="003C2DB2" w:rsidRPr="00160083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Роль ферментів у забезпеченні процесів метаболізму клітини та цілісного організму. Вітаміни, їх роль в обміні речовин.</w:t>
            </w:r>
          </w:p>
          <w:p w:rsidR="003C2DB2" w:rsidRDefault="003C2DB2" w:rsidP="00E7553C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/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Структури клітин, які забезпечують процеси метаболізму. </w:t>
            </w:r>
          </w:p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25</w:t>
            </w:r>
          </w:p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Раціональне харчування – основа нормального обміну речовин. </w:t>
            </w:r>
          </w:p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Значення якості питної води для збереження здоров’я людини.</w:t>
            </w:r>
          </w:p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>
              <w:rPr>
                <w:bCs/>
                <w:iCs/>
              </w:rPr>
              <w:t>Захист міні-проектів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26</w:t>
            </w:r>
          </w:p>
        </w:tc>
        <w:tc>
          <w:tcPr>
            <w:tcW w:w="4111" w:type="dxa"/>
          </w:tcPr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Порушення обміну речовин (метаболізму), пов’язані з нестачею чи надлишком надходження певних хімічних елементів, речовин.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Pr="00692B30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26</w:t>
            </w:r>
          </w:p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Негативний вплив на метаболізм токсичних речовин. Знешкодження токсичних сполук в організмі людини.   </w:t>
            </w:r>
          </w:p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Pr="00692B30" w:rsidRDefault="003C2DB2" w:rsidP="00DA0A63"/>
        </w:tc>
        <w:tc>
          <w:tcPr>
            <w:tcW w:w="4111" w:type="dxa"/>
          </w:tcPr>
          <w:p w:rsidR="003C2DB2" w:rsidRPr="00160083" w:rsidRDefault="003C2DB2" w:rsidP="005752C6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Практична </w:t>
            </w:r>
            <w:r w:rsidRPr="00160083">
              <w:rPr>
                <w:b/>
                <w:bCs/>
                <w:i/>
                <w:iCs/>
                <w:sz w:val="24"/>
                <w:szCs w:val="24"/>
                <w:lang w:val="uk-UA"/>
              </w:rPr>
              <w:t>робот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  <w:p w:rsidR="003C2DB2" w:rsidRPr="00160083" w:rsidRDefault="003C2DB2" w:rsidP="005752C6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0083">
              <w:rPr>
                <w:bCs/>
                <w:iCs/>
                <w:sz w:val="24"/>
                <w:szCs w:val="24"/>
                <w:lang w:val="uk-UA"/>
              </w:rPr>
              <w:t xml:space="preserve">1. Складання схем </w:t>
            </w:r>
            <w:r w:rsidRPr="00160083">
              <w:rPr>
                <w:sz w:val="24"/>
                <w:szCs w:val="24"/>
                <w:lang w:val="uk-UA"/>
              </w:rPr>
              <w:t>обміну вуглеводів, ліпідів та білків в організмі людини</w:t>
            </w:r>
            <w:r w:rsidRPr="00160083">
              <w:rPr>
                <w:bCs/>
                <w:iCs/>
                <w:sz w:val="24"/>
                <w:szCs w:val="24"/>
                <w:lang w:val="uk-UA"/>
              </w:rPr>
              <w:t>.</w:t>
            </w:r>
          </w:p>
          <w:p w:rsidR="003C2DB2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C2DB2" w:rsidRPr="00160083" w:rsidRDefault="003C2DB2" w:rsidP="00EB7A80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Практична </w:t>
            </w:r>
            <w:r w:rsidRPr="00160083">
              <w:rPr>
                <w:b/>
                <w:bCs/>
                <w:i/>
                <w:iCs/>
                <w:sz w:val="24"/>
                <w:szCs w:val="24"/>
                <w:lang w:val="uk-UA"/>
              </w:rPr>
              <w:t>робот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97" w:type="dxa"/>
          </w:tcPr>
          <w:p w:rsidR="003C2DB2" w:rsidRPr="00231DDC" w:rsidRDefault="003C2DB2" w:rsidP="00DA0A63"/>
        </w:tc>
        <w:tc>
          <w:tcPr>
            <w:tcW w:w="851" w:type="dxa"/>
          </w:tcPr>
          <w:p w:rsidR="003C2DB2" w:rsidRPr="00692B30" w:rsidRDefault="003C2DB2" w:rsidP="00DA0A63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 xml:space="preserve"> 16 - 26</w:t>
            </w:r>
          </w:p>
        </w:tc>
        <w:tc>
          <w:tcPr>
            <w:tcW w:w="4111" w:type="dxa"/>
          </w:tcPr>
          <w:p w:rsidR="003C2DB2" w:rsidRDefault="003C2DB2" w:rsidP="00BA5ABB">
            <w:pPr>
              <w:pStyle w:val="TableParagraph"/>
              <w:ind w:left="0"/>
              <w:jc w:val="both"/>
              <w:rPr>
                <w:bCs/>
                <w:iCs/>
                <w:lang w:val="ru-RU"/>
              </w:rPr>
            </w:pPr>
            <w:proofErr w:type="spellStart"/>
            <w:r w:rsidRPr="005752C6">
              <w:rPr>
                <w:bCs/>
                <w:iCs/>
                <w:lang w:val="ru-RU"/>
              </w:rPr>
              <w:t>Узагальнення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і </w:t>
            </w:r>
            <w:proofErr w:type="spellStart"/>
            <w:r w:rsidRPr="005752C6">
              <w:rPr>
                <w:bCs/>
                <w:iCs/>
                <w:lang w:val="ru-RU"/>
              </w:rPr>
              <w:t>систематизація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5752C6">
              <w:rPr>
                <w:bCs/>
                <w:iCs/>
                <w:lang w:val="ru-RU"/>
              </w:rPr>
              <w:t>знань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за темою</w:t>
            </w:r>
            <w:proofErr w:type="gramStart"/>
            <w:r w:rsidRPr="005752C6">
              <w:rPr>
                <w:bCs/>
                <w:iCs/>
                <w:lang w:val="ru-RU"/>
              </w:rPr>
              <w:t xml:space="preserve"> :</w:t>
            </w:r>
            <w:proofErr w:type="gramEnd"/>
            <w:r>
              <w:rPr>
                <w:bCs/>
                <w:iCs/>
                <w:lang w:val="ru-RU"/>
              </w:rPr>
              <w:t xml:space="preserve"> «</w:t>
            </w:r>
            <w:r w:rsidRPr="005752C6">
              <w:rPr>
                <w:b/>
                <w:bCs/>
                <w:iCs/>
                <w:lang w:val="ru-RU"/>
              </w:rPr>
              <w:t xml:space="preserve"> </w:t>
            </w:r>
            <w:proofErr w:type="spellStart"/>
            <w:r w:rsidRPr="005752C6">
              <w:rPr>
                <w:bCs/>
                <w:iCs/>
                <w:lang w:val="ru-RU"/>
              </w:rPr>
              <w:t>Обмін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5752C6">
              <w:rPr>
                <w:bCs/>
                <w:iCs/>
                <w:lang w:val="ru-RU"/>
              </w:rPr>
              <w:t>речовин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і </w:t>
            </w:r>
            <w:proofErr w:type="spellStart"/>
            <w:r w:rsidRPr="005752C6">
              <w:rPr>
                <w:bCs/>
                <w:iCs/>
                <w:lang w:val="ru-RU"/>
              </w:rPr>
              <w:t>перетворення</w:t>
            </w:r>
            <w:proofErr w:type="spellEnd"/>
            <w:r w:rsidRPr="005752C6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5752C6">
              <w:rPr>
                <w:bCs/>
                <w:iCs/>
                <w:lang w:val="ru-RU"/>
              </w:rPr>
              <w:t>енергії</w:t>
            </w:r>
            <w:proofErr w:type="spellEnd"/>
            <w:r>
              <w:rPr>
                <w:bCs/>
                <w:iCs/>
                <w:lang w:val="ru-RU"/>
              </w:rPr>
              <w:t>»</w:t>
            </w:r>
          </w:p>
          <w:p w:rsidR="003C2DB2" w:rsidRPr="005752C6" w:rsidRDefault="003C2DB2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* </w:t>
            </w:r>
            <w:proofErr w:type="spellStart"/>
            <w:r>
              <w:rPr>
                <w:bCs/>
                <w:iCs/>
                <w:lang w:val="ru-RU"/>
              </w:rPr>
              <w:t>контрольна</w:t>
            </w:r>
            <w:proofErr w:type="spellEnd"/>
            <w:r>
              <w:rPr>
                <w:bCs/>
                <w:iCs/>
                <w:lang w:val="ru-RU"/>
              </w:rPr>
              <w:t xml:space="preserve"> робота 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15735" w:type="dxa"/>
            <w:gridSpan w:val="7"/>
          </w:tcPr>
          <w:p w:rsidR="003C2DB2" w:rsidRPr="00C83CBA" w:rsidRDefault="003C2DB2" w:rsidP="00C83CBA">
            <w:pPr>
              <w:jc w:val="center"/>
              <w:rPr>
                <w:b/>
                <w:bCs/>
                <w:iCs/>
              </w:rPr>
            </w:pPr>
            <w:r w:rsidRPr="00C83CBA">
              <w:rPr>
                <w:b/>
                <w:bCs/>
                <w:iCs/>
              </w:rPr>
              <w:t xml:space="preserve">Тема 3. Спадковість і мінливість </w:t>
            </w:r>
            <w:r w:rsidRPr="005752C6">
              <w:rPr>
                <w:b/>
                <w:bCs/>
                <w:iCs/>
              </w:rPr>
              <w:t>(орієнтовно 20 годин.)</w:t>
            </w:r>
            <w:r w:rsidRPr="00C83CBA">
              <w:rPr>
                <w:b/>
                <w:bCs/>
                <w:iCs/>
              </w:rPr>
              <w:t xml:space="preserve"> </w:t>
            </w:r>
          </w:p>
          <w:p w:rsidR="003C2DB2" w:rsidRPr="00C83CBA" w:rsidRDefault="003C2DB2" w:rsidP="00B0361D">
            <w:pPr>
              <w:jc w:val="center"/>
              <w:rPr>
                <w:b/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692B30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Default="003C2DB2" w:rsidP="005752C6"/>
        </w:tc>
        <w:tc>
          <w:tcPr>
            <w:tcW w:w="4111" w:type="dxa"/>
          </w:tcPr>
          <w:p w:rsidR="003C2DB2" w:rsidRPr="00160083" w:rsidRDefault="003C2DB2" w:rsidP="00422DCE">
            <w:pPr>
              <w:jc w:val="both"/>
            </w:pPr>
            <w:r w:rsidRPr="00160083">
              <w:t>Основні поняття генетики.</w:t>
            </w:r>
            <w:r>
              <w:t xml:space="preserve"> Закономірності спадковості.</w:t>
            </w:r>
            <w:r w:rsidRPr="00160083">
              <w:rPr>
                <w:highlight w:val="red"/>
              </w:rPr>
              <w:t xml:space="preserve"> </w:t>
            </w:r>
            <w:r w:rsidRPr="00160083">
              <w:t xml:space="preserve">Гібридологічний аналіз: основні типи </w:t>
            </w:r>
            <w:r w:rsidRPr="00160083">
              <w:lastRenderedPageBreak/>
              <w:t>схрещувань та їхні наслідки.</w:t>
            </w:r>
            <w:r>
              <w:t xml:space="preserve"> </w:t>
            </w:r>
          </w:p>
          <w:p w:rsidR="003C2DB2" w:rsidRPr="00824A74" w:rsidRDefault="003C2DB2" w:rsidP="00422DCE">
            <w:pPr>
              <w:pStyle w:val="TableParagraph"/>
              <w:ind w:left="-19" w:right="33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 w:val="restart"/>
          </w:tcPr>
          <w:p w:rsidR="003C2DB2" w:rsidRPr="00C83CBA" w:rsidRDefault="003C2DB2" w:rsidP="00C83CBA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C83CBA">
              <w:rPr>
                <w:b/>
                <w:bCs/>
                <w:lang w:eastAsia="en-US"/>
              </w:rPr>
              <w:t>Знаннєвий</w:t>
            </w:r>
            <w:proofErr w:type="spellEnd"/>
            <w:r w:rsidRPr="00C83CBA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83CBA">
              <w:rPr>
                <w:b/>
                <w:bCs/>
                <w:lang w:eastAsia="en-US"/>
              </w:rPr>
              <w:t>компонент</w:t>
            </w:r>
          </w:p>
          <w:p w:rsidR="003C2DB2" w:rsidRPr="00C83CBA" w:rsidRDefault="003C2DB2" w:rsidP="00C83CBA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C83CBA"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ind w:left="0" w:firstLine="0"/>
              <w:rPr>
                <w:b/>
                <w:bCs/>
                <w:shd w:val="clear" w:color="auto" w:fill="FFFFFF"/>
              </w:rPr>
            </w:pPr>
            <w:r w:rsidRPr="00C83CBA">
              <w:rPr>
                <w:lang w:eastAsia="en-US"/>
              </w:rPr>
              <w:t xml:space="preserve">ген, гени домінантні та рецесивні, геном, генотип, </w:t>
            </w:r>
            <w:r w:rsidRPr="00C83CBA">
              <w:rPr>
                <w:lang w:eastAsia="en-US"/>
              </w:rPr>
              <w:lastRenderedPageBreak/>
              <w:t xml:space="preserve">фен, фенотип, ознаки кількісні та якісні, </w:t>
            </w:r>
            <w:proofErr w:type="spellStart"/>
            <w:r w:rsidRPr="00C83CBA">
              <w:rPr>
                <w:lang w:eastAsia="en-US"/>
              </w:rPr>
              <w:t>моно-</w:t>
            </w:r>
            <w:proofErr w:type="spellEnd"/>
            <w:r w:rsidRPr="00C83CBA">
              <w:rPr>
                <w:lang w:eastAsia="en-US"/>
              </w:rPr>
              <w:t xml:space="preserve">, </w:t>
            </w:r>
            <w:proofErr w:type="spellStart"/>
            <w:r w:rsidRPr="00C83CBA">
              <w:rPr>
                <w:lang w:eastAsia="en-US"/>
              </w:rPr>
              <w:t>ди-</w:t>
            </w:r>
            <w:proofErr w:type="spellEnd"/>
            <w:r w:rsidRPr="00C83CBA">
              <w:rPr>
                <w:lang w:eastAsia="en-US"/>
              </w:rPr>
              <w:t xml:space="preserve"> та </w:t>
            </w:r>
            <w:proofErr w:type="spellStart"/>
            <w:r w:rsidRPr="00C83CBA">
              <w:rPr>
                <w:lang w:eastAsia="en-US"/>
              </w:rPr>
              <w:t>полігібридне</w:t>
            </w:r>
            <w:proofErr w:type="spellEnd"/>
            <w:r w:rsidRPr="00C83CBA">
              <w:rPr>
                <w:lang w:eastAsia="en-US"/>
              </w:rPr>
              <w:t xml:space="preserve"> схрещування, реплікація, гени структурні та регуляторні, експресія генів, транскрипція, трансляція; </w:t>
            </w:r>
            <w:proofErr w:type="spellStart"/>
            <w:r w:rsidRPr="00C83CBA">
              <w:rPr>
                <w:lang w:eastAsia="en-US"/>
              </w:rPr>
              <w:t>гаплоїдний</w:t>
            </w:r>
            <w:proofErr w:type="spellEnd"/>
            <w:r w:rsidRPr="00C83CBA">
              <w:rPr>
                <w:lang w:eastAsia="en-US"/>
              </w:rPr>
              <w:t xml:space="preserve">, диплоїдний та </w:t>
            </w:r>
            <w:proofErr w:type="spellStart"/>
            <w:r w:rsidRPr="00C83CBA">
              <w:rPr>
                <w:lang w:eastAsia="en-US"/>
              </w:rPr>
              <w:t>поліплоїдний</w:t>
            </w:r>
            <w:proofErr w:type="spellEnd"/>
            <w:r w:rsidRPr="00C83CBA">
              <w:rPr>
                <w:lang w:eastAsia="en-US"/>
              </w:rPr>
              <w:t xml:space="preserve"> набори хромосом; каріотип, </w:t>
            </w:r>
            <w:proofErr w:type="spellStart"/>
            <w:r w:rsidRPr="00C83CBA">
              <w:rPr>
                <w:lang w:eastAsia="en-US"/>
              </w:rPr>
              <w:t>гомо-</w:t>
            </w:r>
            <w:proofErr w:type="spellEnd"/>
            <w:r w:rsidRPr="00C83CBA">
              <w:rPr>
                <w:lang w:eastAsia="en-US"/>
              </w:rPr>
              <w:t xml:space="preserve"> та </w:t>
            </w:r>
            <w:proofErr w:type="spellStart"/>
            <w:r w:rsidRPr="00C83CBA">
              <w:rPr>
                <w:lang w:eastAsia="en-US"/>
              </w:rPr>
              <w:t>гетерогаметна</w:t>
            </w:r>
            <w:proofErr w:type="spellEnd"/>
            <w:r w:rsidRPr="00C83CBA">
              <w:rPr>
                <w:lang w:eastAsia="en-US"/>
              </w:rPr>
              <w:t xml:space="preserve"> стать; мутагени; мутації (</w:t>
            </w:r>
            <w:proofErr w:type="spellStart"/>
            <w:r w:rsidRPr="00C83CBA">
              <w:rPr>
                <w:lang w:eastAsia="en-US"/>
              </w:rPr>
              <w:t>геномні</w:t>
            </w:r>
            <w:proofErr w:type="spellEnd"/>
            <w:r w:rsidRPr="00C83CBA">
              <w:rPr>
                <w:lang w:eastAsia="en-US"/>
              </w:rPr>
              <w:t xml:space="preserve">, хромосомні, точкові); генофонд популяцій; </w:t>
            </w:r>
          </w:p>
          <w:p w:rsidR="003C2DB2" w:rsidRPr="00C83CBA" w:rsidRDefault="003C2DB2" w:rsidP="00C83CBA">
            <w:pPr>
              <w:rPr>
                <w:i/>
                <w:iCs/>
                <w:lang w:eastAsia="uk-UA"/>
              </w:rPr>
            </w:pPr>
            <w:r w:rsidRPr="00C83CBA">
              <w:rPr>
                <w:i/>
                <w:iCs/>
                <w:lang w:eastAsia="uk-UA"/>
              </w:rPr>
              <w:t>називає:</w:t>
            </w:r>
          </w:p>
          <w:p w:rsidR="003C2DB2" w:rsidRPr="00C83CBA" w:rsidRDefault="003C2DB2" w:rsidP="00C83CBA">
            <w:pPr>
              <w:widowControl w:val="0"/>
              <w:tabs>
                <w:tab w:val="left" w:pos="313"/>
              </w:tabs>
              <w:ind w:left="29"/>
              <w:rPr>
                <w:b/>
                <w:bCs/>
                <w:lang w:eastAsia="uk-UA"/>
              </w:rPr>
            </w:pPr>
            <w:r w:rsidRPr="00C83CBA">
              <w:rPr>
                <w:lang w:eastAsia="en-US"/>
              </w:rPr>
              <w:t>- сучасні молекулярно-генетичні методи досліджень спадковості людини (</w:t>
            </w:r>
            <w:proofErr w:type="spellStart"/>
            <w:r w:rsidRPr="00C83CBA">
              <w:rPr>
                <w:lang w:eastAsia="en-US"/>
              </w:rPr>
              <w:t>секвенування</w:t>
            </w:r>
            <w:proofErr w:type="spellEnd"/>
            <w:r w:rsidRPr="00C83CBA">
              <w:rPr>
                <w:lang w:eastAsia="en-US"/>
              </w:rPr>
              <w:t xml:space="preserve"> генів, </w:t>
            </w:r>
            <w:proofErr w:type="spellStart"/>
            <w:r w:rsidRPr="00C83CBA">
              <w:rPr>
                <w:lang w:eastAsia="en-US"/>
              </w:rPr>
              <w:t>полімеразна</w:t>
            </w:r>
            <w:proofErr w:type="spellEnd"/>
            <w:r w:rsidRPr="00C83CBA">
              <w:rPr>
                <w:lang w:eastAsia="en-US"/>
              </w:rPr>
              <w:t xml:space="preserve"> ланцюгова реакція, застосування генетичних маркерів тощо);</w:t>
            </w:r>
          </w:p>
          <w:p w:rsidR="003C2DB2" w:rsidRPr="00C83CBA" w:rsidRDefault="003C2DB2" w:rsidP="00C83CBA">
            <w:pPr>
              <w:widowControl w:val="0"/>
              <w:tabs>
                <w:tab w:val="left" w:pos="313"/>
              </w:tabs>
              <w:ind w:left="29"/>
              <w:rPr>
                <w:b/>
                <w:bCs/>
                <w:lang w:eastAsia="uk-UA"/>
              </w:rPr>
            </w:pPr>
            <w:r w:rsidRPr="00C83CBA">
              <w:rPr>
                <w:lang w:eastAsia="en-US"/>
              </w:rPr>
              <w:t>- типи мутацій;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ind w:right="33"/>
              <w:jc w:val="both"/>
              <w:rPr>
                <w:lang w:eastAsia="en-US"/>
              </w:rPr>
            </w:pPr>
            <w:r w:rsidRPr="00C83CBA">
              <w:rPr>
                <w:lang w:eastAsia="en-US"/>
              </w:rPr>
              <w:t>- причини спадкових хвороб і вад людини та хвороб людини зі спадковою схильністю;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val="ru-RU" w:eastAsia="en-US"/>
              </w:rPr>
            </w:pPr>
            <w:r w:rsidRPr="00C83CBA">
              <w:rPr>
                <w:i/>
                <w:iCs/>
                <w:spacing w:val="3"/>
                <w:shd w:val="clear" w:color="auto" w:fill="FFFFFF"/>
                <w:lang w:eastAsia="en-US"/>
              </w:rPr>
              <w:t>наводить приклади: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jc w:val="both"/>
              <w:rPr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spacing w:val="3"/>
                <w:shd w:val="clear" w:color="auto" w:fill="FFFFFF"/>
                <w:lang w:eastAsia="en-US"/>
              </w:rPr>
              <w:t>- спадкової мінливості (</w:t>
            </w:r>
            <w:proofErr w:type="spellStart"/>
            <w:r w:rsidRPr="00C83CBA">
              <w:rPr>
                <w:spacing w:val="3"/>
                <w:shd w:val="clear" w:color="auto" w:fill="FFFFFF"/>
                <w:lang w:eastAsia="en-US"/>
              </w:rPr>
              <w:t>комбінативної</w:t>
            </w:r>
            <w:proofErr w:type="spellEnd"/>
            <w:r w:rsidRPr="00C83CBA">
              <w:rPr>
                <w:spacing w:val="3"/>
                <w:shd w:val="clear" w:color="auto" w:fill="FFFFFF"/>
                <w:lang w:eastAsia="en-US"/>
              </w:rPr>
              <w:t xml:space="preserve">, мутаційної) людини; 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ind w:hanging="720"/>
              <w:jc w:val="both"/>
              <w:rPr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spacing w:val="3"/>
                <w:shd w:val="clear" w:color="auto" w:fill="FFFFFF"/>
                <w:lang w:eastAsia="en-US"/>
              </w:rPr>
              <w:t xml:space="preserve"> модифікаційної мінливості людини;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rPr>
                <w:i/>
                <w:iCs/>
                <w:lang w:val="en-US" w:eastAsia="en-US"/>
              </w:rPr>
            </w:pPr>
            <w:r w:rsidRPr="00C83CBA">
              <w:rPr>
                <w:i/>
                <w:iCs/>
                <w:spacing w:val="3"/>
                <w:shd w:val="clear" w:color="auto" w:fill="FFFFFF"/>
                <w:lang w:eastAsia="en-US"/>
              </w:rPr>
              <w:t>характеризує: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1"/>
              </w:tabs>
              <w:ind w:left="29" w:hanging="29"/>
              <w:rPr>
                <w:b/>
                <w:bCs/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lang w:eastAsia="en-US"/>
              </w:rPr>
              <w:t xml:space="preserve">типи успадкування ознак у людини (повне та неповне домінування, </w:t>
            </w:r>
            <w:proofErr w:type="spellStart"/>
            <w:r w:rsidRPr="00C83CBA">
              <w:rPr>
                <w:lang w:eastAsia="en-US"/>
              </w:rPr>
              <w:t>кодомінування</w:t>
            </w:r>
            <w:proofErr w:type="spellEnd"/>
            <w:r w:rsidRPr="00C83CBA">
              <w:rPr>
                <w:lang w:eastAsia="en-US"/>
              </w:rPr>
              <w:t xml:space="preserve">; </w:t>
            </w:r>
            <w:proofErr w:type="spellStart"/>
            <w:r w:rsidRPr="00C83CBA">
              <w:rPr>
                <w:lang w:eastAsia="en-US"/>
              </w:rPr>
              <w:t>аутосомно-рецесивне</w:t>
            </w:r>
            <w:proofErr w:type="spellEnd"/>
            <w:r w:rsidRPr="00C83CBA">
              <w:rPr>
                <w:lang w:eastAsia="en-US"/>
              </w:rPr>
              <w:t xml:space="preserve"> та </w:t>
            </w:r>
            <w:proofErr w:type="spellStart"/>
            <w:r w:rsidRPr="00C83CBA">
              <w:rPr>
                <w:lang w:eastAsia="en-US"/>
              </w:rPr>
              <w:t>аутосомно-домінантне</w:t>
            </w:r>
            <w:proofErr w:type="spellEnd"/>
            <w:r w:rsidRPr="00C83CBA">
              <w:rPr>
                <w:lang w:eastAsia="en-US"/>
              </w:rPr>
              <w:t>, зчеплене, зчеплене зі статтю);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1"/>
              </w:tabs>
              <w:ind w:left="29" w:hanging="29"/>
              <w:rPr>
                <w:b/>
                <w:bCs/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lang w:eastAsia="en-US"/>
              </w:rPr>
              <w:t>закономірності модифікаційної мінливості людини;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1"/>
              </w:tabs>
              <w:ind w:left="29" w:hanging="29"/>
              <w:rPr>
                <w:b/>
                <w:bCs/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lang w:eastAsia="en-US"/>
              </w:rPr>
              <w:t>типи мутацій людини;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1"/>
              </w:tabs>
              <w:ind w:left="29" w:hanging="29"/>
              <w:rPr>
                <w:i/>
                <w:iCs/>
                <w:spacing w:val="3"/>
                <w:shd w:val="clear" w:color="auto" w:fill="FFFFFF"/>
                <w:lang w:val="en-US" w:eastAsia="en-US"/>
              </w:rPr>
            </w:pPr>
            <w:r w:rsidRPr="00C83CBA">
              <w:rPr>
                <w:lang w:eastAsia="en-US"/>
              </w:rPr>
              <w:t>мутагенні фактори;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i/>
                <w:iCs/>
                <w:spacing w:val="3"/>
                <w:shd w:val="clear" w:color="auto" w:fill="FFFFFF"/>
                <w:lang w:eastAsia="en-US"/>
              </w:rPr>
              <w:t>пояснює:</w:t>
            </w:r>
          </w:p>
          <w:p w:rsidR="003C2DB2" w:rsidRPr="00C83CBA" w:rsidRDefault="003C2DB2" w:rsidP="00C83CBA">
            <w:pPr>
              <w:widowControl w:val="0"/>
              <w:tabs>
                <w:tab w:val="left" w:pos="142"/>
              </w:tabs>
              <w:rPr>
                <w:lang w:val="en-US" w:eastAsia="en-US"/>
              </w:rPr>
            </w:pPr>
            <w:r w:rsidRPr="00C83CBA">
              <w:rPr>
                <w:b/>
                <w:bCs/>
                <w:spacing w:val="3"/>
                <w:shd w:val="clear" w:color="auto" w:fill="FFFFFF"/>
                <w:lang w:eastAsia="en-US"/>
              </w:rPr>
              <w:t>-</w:t>
            </w:r>
            <w:r w:rsidRPr="00C83CBA">
              <w:rPr>
                <w:lang w:eastAsia="en-US"/>
              </w:rPr>
              <w:t xml:space="preserve">  застосування генетичних маркерів; 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ind w:left="29"/>
              <w:rPr>
                <w:lang w:eastAsia="en-US"/>
              </w:rPr>
            </w:pPr>
            <w:r w:rsidRPr="00C83CBA">
              <w:rPr>
                <w:lang w:eastAsia="en-US"/>
              </w:rPr>
              <w:t xml:space="preserve"> явище зчепленого успадкування у людини;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ind w:left="29"/>
              <w:rPr>
                <w:lang w:eastAsia="en-US"/>
              </w:rPr>
            </w:pPr>
            <w:r w:rsidRPr="00C83CBA">
              <w:rPr>
                <w:lang w:eastAsia="en-US"/>
              </w:rPr>
              <w:t xml:space="preserve"> молекулярні механізми мінливості у людини;  </w:t>
            </w:r>
          </w:p>
          <w:p w:rsidR="003C2DB2" w:rsidRPr="00C83CBA" w:rsidRDefault="003C2DB2" w:rsidP="00C83CBA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ind w:left="29"/>
              <w:rPr>
                <w:lang w:eastAsia="en-US"/>
              </w:rPr>
            </w:pPr>
            <w:r w:rsidRPr="00C83CBA">
              <w:rPr>
                <w:lang w:eastAsia="en-US"/>
              </w:rPr>
              <w:t xml:space="preserve"> біологічні </w:t>
            </w:r>
            <w:proofErr w:type="spellStart"/>
            <w:r w:rsidRPr="00C83CBA">
              <w:rPr>
                <w:lang w:eastAsia="en-US"/>
              </w:rPr>
              <w:t>антимутаційні</w:t>
            </w:r>
            <w:proofErr w:type="spellEnd"/>
            <w:r w:rsidRPr="00C83CBA">
              <w:rPr>
                <w:lang w:eastAsia="en-US"/>
              </w:rPr>
              <w:t xml:space="preserve"> механізми;</w:t>
            </w:r>
          </w:p>
          <w:p w:rsidR="003C2DB2" w:rsidRPr="00C83CBA" w:rsidRDefault="003C2DB2" w:rsidP="00C83CBA">
            <w:pPr>
              <w:widowControl w:val="0"/>
              <w:ind w:left="-1" w:right="33"/>
              <w:jc w:val="both"/>
              <w:rPr>
                <w:b/>
                <w:bCs/>
                <w:spacing w:val="3"/>
                <w:shd w:val="clear" w:color="auto" w:fill="FFFFFF"/>
                <w:lang w:val="en-US" w:eastAsia="en-US"/>
              </w:rPr>
            </w:pPr>
            <w:r w:rsidRPr="00C83CBA">
              <w:rPr>
                <w:b/>
                <w:bCs/>
                <w:lang w:eastAsia="en-US"/>
              </w:rPr>
              <w:t>Діяльнісний компонент</w:t>
            </w:r>
            <w:r w:rsidRPr="00C83CBA">
              <w:rPr>
                <w:b/>
                <w:bCs/>
                <w:spacing w:val="3"/>
                <w:shd w:val="clear" w:color="auto" w:fill="FFFFFF"/>
                <w:lang w:eastAsia="en-US"/>
              </w:rPr>
              <w:t xml:space="preserve"> </w:t>
            </w:r>
          </w:p>
          <w:p w:rsidR="003C2DB2" w:rsidRPr="00C83CBA" w:rsidRDefault="003C2DB2" w:rsidP="00C83CBA">
            <w:pPr>
              <w:widowControl w:val="0"/>
              <w:ind w:right="228"/>
              <w:rPr>
                <w:i/>
                <w:iCs/>
                <w:lang w:val="en-US" w:eastAsia="en-US"/>
              </w:rPr>
            </w:pPr>
            <w:r w:rsidRPr="00C83CBA">
              <w:rPr>
                <w:i/>
                <w:iCs/>
                <w:lang w:eastAsia="en-US"/>
              </w:rPr>
              <w:t>порівнює:</w:t>
            </w:r>
          </w:p>
          <w:p w:rsidR="003C2DB2" w:rsidRPr="00C83CBA" w:rsidRDefault="003C2DB2" w:rsidP="00C83CBA">
            <w:pPr>
              <w:jc w:val="both"/>
              <w:rPr>
                <w:lang w:eastAsia="en-US"/>
              </w:rPr>
            </w:pPr>
            <w:r w:rsidRPr="00C83CBA">
              <w:rPr>
                <w:lang w:eastAsia="en-US"/>
              </w:rPr>
              <w:t xml:space="preserve">- </w:t>
            </w:r>
            <w:proofErr w:type="spellStart"/>
            <w:r w:rsidRPr="00C83CBA">
              <w:rPr>
                <w:lang w:eastAsia="en-US"/>
              </w:rPr>
              <w:t>моногенне</w:t>
            </w:r>
            <w:proofErr w:type="spellEnd"/>
            <w:r w:rsidRPr="00C83CBA">
              <w:rPr>
                <w:lang w:eastAsia="en-US"/>
              </w:rPr>
              <w:t xml:space="preserve"> та полігенне успадкування ознак у людини;</w:t>
            </w:r>
          </w:p>
          <w:p w:rsidR="003C2DB2" w:rsidRPr="00C83CBA" w:rsidRDefault="003C2DB2" w:rsidP="00C83CBA">
            <w:pPr>
              <w:widowControl w:val="0"/>
              <w:jc w:val="both"/>
              <w:rPr>
                <w:spacing w:val="3"/>
                <w:shd w:val="clear" w:color="auto" w:fill="FFFFFF"/>
                <w:lang w:val="ru-RU" w:eastAsia="en-US"/>
              </w:rPr>
            </w:pPr>
            <w:r w:rsidRPr="00C83CBA">
              <w:rPr>
                <w:lang w:eastAsia="en-US"/>
              </w:rPr>
              <w:t>- спадкову та неспадкову мінливість людини;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i/>
                <w:spacing w:val="3"/>
                <w:shd w:val="clear" w:color="auto" w:fill="FFFFFF"/>
                <w:lang w:eastAsia="en-US"/>
              </w:rPr>
              <w:t>розв’язує:</w:t>
            </w:r>
            <w:r w:rsidRPr="00C83CBA">
              <w:rPr>
                <w:spacing w:val="3"/>
                <w:shd w:val="clear" w:color="auto" w:fill="FFFFFF"/>
                <w:lang w:eastAsia="en-US"/>
              </w:rPr>
              <w:t xml:space="preserve"> 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lang w:val="ru-RU" w:eastAsia="en-US"/>
              </w:rPr>
            </w:pPr>
            <w:r w:rsidRPr="00C83CBA">
              <w:rPr>
                <w:spacing w:val="3"/>
                <w:shd w:val="clear" w:color="auto" w:fill="FFFFFF"/>
                <w:lang w:eastAsia="en-US"/>
              </w:rPr>
              <w:t>- типові задачі з генетики (</w:t>
            </w:r>
            <w:proofErr w:type="spellStart"/>
            <w:r w:rsidRPr="00C83CBA">
              <w:rPr>
                <w:spacing w:val="3"/>
                <w:shd w:val="clear" w:color="auto" w:fill="FFFFFF"/>
                <w:lang w:eastAsia="en-US"/>
              </w:rPr>
              <w:t>моно-</w:t>
            </w:r>
            <w:proofErr w:type="spellEnd"/>
            <w:r w:rsidRPr="00C83CBA">
              <w:rPr>
                <w:spacing w:val="3"/>
                <w:shd w:val="clear" w:color="auto" w:fill="FFFFFF"/>
                <w:lang w:eastAsia="en-US"/>
              </w:rPr>
              <w:t xml:space="preserve"> і </w:t>
            </w:r>
            <w:proofErr w:type="spellStart"/>
            <w:r w:rsidRPr="00C83CBA">
              <w:rPr>
                <w:spacing w:val="3"/>
                <w:shd w:val="clear" w:color="auto" w:fill="FFFFFF"/>
                <w:lang w:eastAsia="en-US"/>
              </w:rPr>
              <w:t>дигібридне</w:t>
            </w:r>
            <w:proofErr w:type="spellEnd"/>
            <w:r w:rsidRPr="00C83CBA">
              <w:rPr>
                <w:spacing w:val="3"/>
                <w:shd w:val="clear" w:color="auto" w:fill="FFFFFF"/>
                <w:lang w:eastAsia="en-US"/>
              </w:rPr>
              <w:t xml:space="preserve"> схрещування; </w:t>
            </w:r>
            <w:r w:rsidRPr="00C83CBA">
              <w:rPr>
                <w:lang w:eastAsia="en-US"/>
              </w:rPr>
              <w:t xml:space="preserve">повне та неповне домінування, </w:t>
            </w:r>
            <w:proofErr w:type="spellStart"/>
            <w:r w:rsidRPr="00C83CBA">
              <w:rPr>
                <w:lang w:eastAsia="en-US"/>
              </w:rPr>
              <w:lastRenderedPageBreak/>
              <w:t>кодомінування</w:t>
            </w:r>
            <w:proofErr w:type="spellEnd"/>
            <w:r w:rsidRPr="00C83CBA">
              <w:rPr>
                <w:lang w:eastAsia="en-US"/>
              </w:rPr>
              <w:t>; успадкування зчеплене зі статтю);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i/>
                <w:lang w:eastAsia="en-US"/>
              </w:rPr>
            </w:pPr>
            <w:r w:rsidRPr="00C83CBA">
              <w:rPr>
                <w:i/>
                <w:lang w:eastAsia="en-US"/>
              </w:rPr>
              <w:t>визначає: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spacing w:val="15"/>
                <w:lang w:val="ru-RU" w:eastAsia="en-US"/>
              </w:rPr>
            </w:pPr>
            <w:r w:rsidRPr="00C83CBA">
              <w:rPr>
                <w:i/>
                <w:lang w:eastAsia="en-US"/>
              </w:rPr>
              <w:t>- </w:t>
            </w:r>
            <w:proofErr w:type="spellStart"/>
            <w:r w:rsidRPr="00C83CBA">
              <w:rPr>
                <w:spacing w:val="15"/>
                <w:lang w:val="ru-RU" w:eastAsia="en-US"/>
              </w:rPr>
              <w:t>можливі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</w:t>
            </w:r>
            <w:proofErr w:type="spellStart"/>
            <w:r w:rsidRPr="00C83CBA">
              <w:rPr>
                <w:spacing w:val="15"/>
                <w:lang w:val="ru-RU" w:eastAsia="en-US"/>
              </w:rPr>
              <w:t>генотипи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при </w:t>
            </w:r>
            <w:proofErr w:type="spellStart"/>
            <w:r w:rsidRPr="00C83CBA">
              <w:rPr>
                <w:spacing w:val="15"/>
                <w:lang w:val="ru-RU" w:eastAsia="en-US"/>
              </w:rPr>
              <w:t>даному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</w:t>
            </w:r>
            <w:proofErr w:type="spellStart"/>
            <w:r w:rsidRPr="00C83CBA">
              <w:rPr>
                <w:spacing w:val="15"/>
                <w:lang w:val="ru-RU" w:eastAsia="en-US"/>
              </w:rPr>
              <w:t>фенотипі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(та </w:t>
            </w:r>
            <w:proofErr w:type="spellStart"/>
            <w:r w:rsidRPr="00C83CBA">
              <w:rPr>
                <w:spacing w:val="15"/>
                <w:lang w:val="ru-RU" w:eastAsia="en-US"/>
              </w:rPr>
              <w:t>навпаки</w:t>
            </w:r>
            <w:proofErr w:type="spellEnd"/>
            <w:r w:rsidRPr="00C83CBA">
              <w:rPr>
                <w:spacing w:val="15"/>
                <w:lang w:val="ru-RU" w:eastAsia="en-US"/>
              </w:rPr>
              <w:t>);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spacing w:val="15"/>
                <w:shd w:val="clear" w:color="auto" w:fill="FFFFFF"/>
                <w:lang w:val="ru-RU" w:eastAsia="en-US"/>
              </w:rPr>
            </w:pPr>
            <w:r w:rsidRPr="00C83CBA">
              <w:rPr>
                <w:lang w:eastAsia="en-US"/>
              </w:rPr>
              <w:t>- </w:t>
            </w:r>
            <w:r w:rsidRPr="00C83CBA">
              <w:rPr>
                <w:spacing w:val="15"/>
                <w:lang w:val="ru-RU" w:eastAsia="en-US"/>
              </w:rPr>
              <w:t xml:space="preserve"> </w:t>
            </w:r>
            <w:r w:rsidRPr="00C83CBA">
              <w:rPr>
                <w:lang w:eastAsia="en-US"/>
              </w:rPr>
              <w:t xml:space="preserve">за результатами схрещування: </w:t>
            </w:r>
            <w:proofErr w:type="spellStart"/>
            <w:r w:rsidRPr="00C83CBA">
              <w:rPr>
                <w:spacing w:val="15"/>
                <w:lang w:val="ru-RU" w:eastAsia="en-US"/>
              </w:rPr>
              <w:t>який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ген </w:t>
            </w:r>
            <w:r w:rsidRPr="00C83CBA">
              <w:rPr>
                <w:lang w:eastAsia="en-US"/>
              </w:rPr>
              <w:t>домінантний (рецесивний)</w:t>
            </w:r>
            <w:r w:rsidRPr="00C83CBA">
              <w:rPr>
                <w:spacing w:val="15"/>
                <w:lang w:val="ru-RU" w:eastAsia="en-US"/>
              </w:rPr>
              <w:t xml:space="preserve">; тип </w:t>
            </w:r>
            <w:proofErr w:type="spellStart"/>
            <w:r w:rsidRPr="00C83CBA">
              <w:rPr>
                <w:spacing w:val="15"/>
                <w:lang w:val="ru-RU" w:eastAsia="en-US"/>
              </w:rPr>
              <w:t>успадкування</w:t>
            </w:r>
            <w:proofErr w:type="spellEnd"/>
            <w:r w:rsidRPr="00C83CBA">
              <w:rPr>
                <w:spacing w:val="15"/>
                <w:lang w:val="ru-RU" w:eastAsia="en-US"/>
              </w:rPr>
              <w:t xml:space="preserve"> </w:t>
            </w:r>
            <w:proofErr w:type="spellStart"/>
            <w:r w:rsidRPr="00C83CBA">
              <w:rPr>
                <w:spacing w:val="15"/>
                <w:lang w:val="ru-RU" w:eastAsia="en-US"/>
              </w:rPr>
              <w:t>ознак</w:t>
            </w:r>
            <w:proofErr w:type="spellEnd"/>
            <w:r w:rsidRPr="00C83CBA">
              <w:rPr>
                <w:spacing w:val="15"/>
                <w:lang w:val="ru-RU" w:eastAsia="en-US"/>
              </w:rPr>
              <w:t>;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i/>
                <w:iCs/>
                <w:spacing w:val="3"/>
                <w:shd w:val="clear" w:color="auto" w:fill="FFFFFF"/>
                <w:lang w:eastAsia="en-US"/>
              </w:rPr>
              <w:t>складає:</w:t>
            </w:r>
          </w:p>
          <w:p w:rsidR="003C2DB2" w:rsidRPr="00C83CBA" w:rsidRDefault="003C2DB2" w:rsidP="00C83CBA">
            <w:pPr>
              <w:widowControl w:val="0"/>
              <w:tabs>
                <w:tab w:val="left" w:pos="0"/>
              </w:tabs>
              <w:ind w:right="228"/>
              <w:rPr>
                <w:spacing w:val="3"/>
                <w:shd w:val="clear" w:color="auto" w:fill="FFFFFF"/>
                <w:lang w:eastAsia="en-US"/>
              </w:rPr>
            </w:pPr>
            <w:r w:rsidRPr="00C83CBA">
              <w:rPr>
                <w:spacing w:val="3"/>
                <w:shd w:val="clear" w:color="auto" w:fill="FFFFFF"/>
                <w:lang w:eastAsia="en-US"/>
              </w:rPr>
              <w:t>- схеми родоводів;</w:t>
            </w:r>
          </w:p>
          <w:p w:rsidR="003C2DB2" w:rsidRPr="00C83CBA" w:rsidRDefault="003C2DB2" w:rsidP="00C83CBA">
            <w:pPr>
              <w:jc w:val="both"/>
              <w:rPr>
                <w:i/>
                <w:iCs/>
                <w:lang w:val="ru-RU" w:eastAsia="en-US"/>
              </w:rPr>
            </w:pPr>
            <w:r w:rsidRPr="00C83CBA">
              <w:rPr>
                <w:i/>
                <w:iCs/>
                <w:lang w:eastAsia="en-US"/>
              </w:rPr>
              <w:t>робить висновки про:</w:t>
            </w:r>
          </w:p>
          <w:p w:rsidR="003C2DB2" w:rsidRPr="00C83CBA" w:rsidRDefault="003C2DB2" w:rsidP="00C83CBA">
            <w:pPr>
              <w:widowControl w:val="0"/>
              <w:jc w:val="both"/>
              <w:rPr>
                <w:lang w:eastAsia="en-US"/>
              </w:rPr>
            </w:pPr>
            <w:r w:rsidRPr="00C83CBA">
              <w:rPr>
                <w:b/>
                <w:bCs/>
                <w:lang w:eastAsia="en-US"/>
              </w:rPr>
              <w:t>-</w:t>
            </w:r>
            <w:r w:rsidRPr="00C83CBA">
              <w:rPr>
                <w:lang w:eastAsia="en-US"/>
              </w:rPr>
              <w:t xml:space="preserve"> генотип людини як цілісну інтегровану систему.</w:t>
            </w:r>
          </w:p>
          <w:p w:rsidR="003C2DB2" w:rsidRPr="00C83CBA" w:rsidRDefault="003C2DB2" w:rsidP="00C83CBA">
            <w:pPr>
              <w:jc w:val="both"/>
              <w:rPr>
                <w:b/>
                <w:bCs/>
                <w:lang w:eastAsia="en-US"/>
              </w:rPr>
            </w:pPr>
            <w:r w:rsidRPr="00C83CBA">
              <w:rPr>
                <w:b/>
                <w:bCs/>
                <w:lang w:eastAsia="en-US"/>
              </w:rPr>
              <w:t>Ціннісний компонент</w:t>
            </w:r>
          </w:p>
          <w:p w:rsidR="003C2DB2" w:rsidRPr="00C83CBA" w:rsidRDefault="003C2DB2" w:rsidP="00C83CBA">
            <w:pPr>
              <w:jc w:val="both"/>
              <w:rPr>
                <w:i/>
                <w:iCs/>
                <w:lang w:eastAsia="en-US"/>
              </w:rPr>
            </w:pPr>
            <w:r w:rsidRPr="00C83CBA">
              <w:rPr>
                <w:i/>
                <w:iCs/>
                <w:lang w:eastAsia="en-US"/>
              </w:rPr>
              <w:t>обґрунтовує судження:</w:t>
            </w:r>
          </w:p>
          <w:p w:rsidR="003C2DB2" w:rsidRPr="00C83CBA" w:rsidRDefault="003C2DB2" w:rsidP="00C83CBA">
            <w:pPr>
              <w:jc w:val="both"/>
              <w:rPr>
                <w:lang w:eastAsia="en-US"/>
              </w:rPr>
            </w:pPr>
            <w:r w:rsidRPr="00C83CBA">
              <w:rPr>
                <w:lang w:eastAsia="en-US"/>
              </w:rPr>
              <w:t>- щодо шкідливих звичок, як мутагенних чинників;</w:t>
            </w:r>
          </w:p>
          <w:p w:rsidR="003C2DB2" w:rsidRPr="00C83CBA" w:rsidRDefault="003C2DB2" w:rsidP="00C83CBA">
            <w:pPr>
              <w:jc w:val="both"/>
              <w:rPr>
                <w:i/>
                <w:iCs/>
                <w:lang w:eastAsia="en-US"/>
              </w:rPr>
            </w:pPr>
            <w:r w:rsidRPr="00C83CBA">
              <w:rPr>
                <w:i/>
                <w:iCs/>
                <w:lang w:eastAsia="en-US"/>
              </w:rPr>
              <w:t>виявляє власне ставлення до:</w:t>
            </w:r>
          </w:p>
          <w:p w:rsidR="003C2DB2" w:rsidRPr="00692B30" w:rsidRDefault="003C2DB2" w:rsidP="00C83CBA">
            <w:pPr>
              <w:rPr>
                <w:bCs/>
                <w:iCs/>
              </w:rPr>
            </w:pPr>
            <w:r w:rsidRPr="00C83CBA">
              <w:rPr>
                <w:lang w:eastAsia="en-US"/>
              </w:rPr>
              <w:t>профілактики та терапії спадкових хвороб людини.</w:t>
            </w: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</w:p>
        </w:tc>
        <w:tc>
          <w:tcPr>
            <w:tcW w:w="797" w:type="dxa"/>
          </w:tcPr>
          <w:p w:rsidR="003C2DB2" w:rsidRPr="00A76EC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27</w:t>
            </w:r>
          </w:p>
        </w:tc>
        <w:tc>
          <w:tcPr>
            <w:tcW w:w="4111" w:type="dxa"/>
          </w:tcPr>
          <w:p w:rsidR="003C2DB2" w:rsidRPr="00160083" w:rsidRDefault="003C2DB2" w:rsidP="00422DCE">
            <w:pPr>
              <w:jc w:val="both"/>
            </w:pPr>
            <w:r w:rsidRPr="00160083">
              <w:t xml:space="preserve">Сучасні молекулярно-генетичні методи досліджень спадковості людини. 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B0361D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B0361D" w:rsidRDefault="003C2DB2" w:rsidP="00B0361D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97" w:type="dxa"/>
          </w:tcPr>
          <w:p w:rsidR="003C2DB2" w:rsidRPr="001772AF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28</w:t>
            </w:r>
          </w:p>
        </w:tc>
        <w:tc>
          <w:tcPr>
            <w:tcW w:w="4111" w:type="dxa"/>
          </w:tcPr>
          <w:p w:rsidR="003C2DB2" w:rsidRPr="00160083" w:rsidRDefault="003C2DB2" w:rsidP="00422DCE">
            <w:pPr>
              <w:pStyle w:val="TableParagraph"/>
              <w:ind w:left="-19" w:right="33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Організація спадкового матеріалу еукаріотичної клітини та його реалізація. 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29</w:t>
            </w:r>
          </w:p>
        </w:tc>
        <w:tc>
          <w:tcPr>
            <w:tcW w:w="4111" w:type="dxa"/>
          </w:tcPr>
          <w:p w:rsidR="003C2DB2" w:rsidRPr="00160083" w:rsidRDefault="003C2DB2" w:rsidP="00422DCE">
            <w:pPr>
              <w:pStyle w:val="TableParagraph"/>
              <w:ind w:left="-19" w:right="33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Гени структурні та регуляторні. Регуляція активності генів в еукаріотичній клітині. </w:t>
            </w:r>
          </w:p>
          <w:p w:rsidR="003C2DB2" w:rsidRPr="00131603" w:rsidRDefault="003C2DB2" w:rsidP="00131603">
            <w:pPr>
              <w:widowControl w:val="0"/>
              <w:ind w:left="-1" w:right="33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3260" w:type="dxa"/>
          </w:tcPr>
          <w:p w:rsidR="003C2DB2" w:rsidRPr="00692B30" w:rsidRDefault="003C2DB2" w:rsidP="00443625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B0361D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30</w:t>
            </w:r>
          </w:p>
        </w:tc>
        <w:tc>
          <w:tcPr>
            <w:tcW w:w="4111" w:type="dxa"/>
          </w:tcPr>
          <w:p w:rsidR="003C2DB2" w:rsidRPr="00422DCE" w:rsidRDefault="003C2DB2" w:rsidP="00422DCE">
            <w:r w:rsidRPr="00422DCE">
              <w:rPr>
                <w:rFonts w:eastAsia="SchoolBook_Alx"/>
              </w:rPr>
              <w:t>Механізми збереження сталості генетичного матеріалу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B0361D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31</w:t>
            </w:r>
          </w:p>
        </w:tc>
        <w:tc>
          <w:tcPr>
            <w:tcW w:w="4111" w:type="dxa"/>
          </w:tcPr>
          <w:p w:rsidR="003C2DB2" w:rsidRPr="00160083" w:rsidRDefault="003C2DB2" w:rsidP="00422DCE">
            <w:pPr>
              <w:jc w:val="both"/>
            </w:pPr>
            <w:r w:rsidRPr="00160083">
              <w:t>Закономірності</w:t>
            </w:r>
            <w:r>
              <w:t xml:space="preserve"> спадкової</w:t>
            </w:r>
            <w:r w:rsidRPr="00160083">
              <w:t xml:space="preserve"> мінливості людини. </w:t>
            </w:r>
          </w:p>
          <w:p w:rsidR="003C2DB2" w:rsidRPr="00422DCE" w:rsidRDefault="003C2DB2" w:rsidP="00422DCE">
            <w:pPr>
              <w:autoSpaceDE w:val="0"/>
              <w:autoSpaceDN w:val="0"/>
              <w:adjustRightInd w:val="0"/>
              <w:rPr>
                <w:rFonts w:ascii="SchoolBook_Alx" w:eastAsia="SchoolBook_Alx" w:cs="SchoolBook_Alx"/>
                <w:sz w:val="19"/>
                <w:szCs w:val="19"/>
              </w:rPr>
            </w:pPr>
            <w:r w:rsidRPr="00160083">
              <w:t xml:space="preserve">Мутації та їхні властивості. Поняття про спонтанні мутації. Біологічні </w:t>
            </w:r>
            <w:proofErr w:type="spellStart"/>
            <w:r w:rsidRPr="00160083">
              <w:t>антимутаційні</w:t>
            </w:r>
            <w:proofErr w:type="spellEnd"/>
            <w:r w:rsidRPr="00160083">
              <w:t xml:space="preserve"> механізми.</w:t>
            </w:r>
          </w:p>
          <w:p w:rsidR="003C2DB2" w:rsidRPr="00692B30" w:rsidRDefault="003C2DB2" w:rsidP="005752C6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32</w:t>
            </w:r>
          </w:p>
        </w:tc>
        <w:tc>
          <w:tcPr>
            <w:tcW w:w="4111" w:type="dxa"/>
          </w:tcPr>
          <w:p w:rsidR="003C2DB2" w:rsidRPr="00160083" w:rsidRDefault="003C2DB2" w:rsidP="00422DCE">
            <w:pPr>
              <w:pStyle w:val="TableParagraph"/>
              <w:ind w:left="-19" w:right="33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Каріотип людини та його особливості. Хромосомний аналіз як метод виявлення порушень у структурі каріотипу. </w:t>
            </w:r>
          </w:p>
          <w:p w:rsidR="003C2DB2" w:rsidRPr="00824A74" w:rsidRDefault="003C2DB2" w:rsidP="00422DCE">
            <w:pPr>
              <w:pStyle w:val="TableParagraph"/>
              <w:ind w:left="-1" w:right="33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33</w:t>
            </w:r>
          </w:p>
        </w:tc>
        <w:tc>
          <w:tcPr>
            <w:tcW w:w="4111" w:type="dxa"/>
          </w:tcPr>
          <w:p w:rsidR="003C2DB2" w:rsidRDefault="003C2DB2" w:rsidP="00422DCE">
            <w:pPr>
              <w:pStyle w:val="TableParagraph"/>
              <w:ind w:left="-1" w:right="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Закономірності неспадкової мінливості людини. Модифікаційна мінливість .</w:t>
            </w:r>
          </w:p>
          <w:p w:rsidR="003C2DB2" w:rsidRDefault="003C2DB2" w:rsidP="00422DCE">
            <w:pPr>
              <w:pStyle w:val="TableParagraph"/>
              <w:ind w:left="-1" w:right="41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A318C9" w:rsidRDefault="003C2DB2" w:rsidP="00B8095E">
            <w:pPr>
              <w:pStyle w:val="TableParagraph"/>
              <w:ind w:left="-1" w:right="33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3260" w:type="dxa"/>
          </w:tcPr>
          <w:p w:rsidR="003C2DB2" w:rsidRPr="00131603" w:rsidRDefault="003C2DB2" w:rsidP="00131603">
            <w:pPr>
              <w:widowControl w:val="0"/>
              <w:ind w:left="-1" w:right="3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Лабораторна робота </w:t>
            </w:r>
            <w:r>
              <w:rPr>
                <w:lang w:eastAsia="en-US"/>
              </w:rPr>
              <w:t xml:space="preserve">2. </w:t>
            </w:r>
            <w:r w:rsidRPr="00C83CBA">
              <w:rPr>
                <w:lang w:eastAsia="en-US"/>
              </w:rPr>
              <w:t>Вивчення закономірностей модифікаційної мінливості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34</w:t>
            </w:r>
          </w:p>
        </w:tc>
        <w:tc>
          <w:tcPr>
            <w:tcW w:w="4111" w:type="dxa"/>
          </w:tcPr>
          <w:p w:rsidR="003C2DB2" w:rsidRPr="00B8095E" w:rsidRDefault="003C2DB2" w:rsidP="00B8095E">
            <w:pPr>
              <w:pStyle w:val="TableParagraph"/>
              <w:ind w:left="-1" w:right="41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Особливості людини як об’єкта генетичних досліджень 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35</w:t>
            </w:r>
          </w:p>
        </w:tc>
        <w:tc>
          <w:tcPr>
            <w:tcW w:w="4111" w:type="dxa"/>
          </w:tcPr>
          <w:p w:rsidR="003C2DB2" w:rsidRPr="00160083" w:rsidRDefault="003C2DB2" w:rsidP="00B8095E">
            <w:pPr>
              <w:jc w:val="both"/>
            </w:pPr>
            <w:r w:rsidRPr="00160083">
              <w:t>Сучасний стан досліджень геному людини.</w:t>
            </w:r>
            <w:r>
              <w:t xml:space="preserve"> </w:t>
            </w:r>
            <w:r w:rsidRPr="00160083">
              <w:t>Генетичний моніторинг в людських спільнотах.</w:t>
            </w:r>
          </w:p>
          <w:p w:rsidR="003C2DB2" w:rsidRPr="00160083" w:rsidRDefault="003C2DB2" w:rsidP="00B8095E">
            <w:pPr>
              <w:pStyle w:val="TableParagraph"/>
              <w:ind w:left="-1" w:right="33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Захист міні-проектів 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36</w:t>
            </w:r>
          </w:p>
        </w:tc>
        <w:tc>
          <w:tcPr>
            <w:tcW w:w="4111" w:type="dxa"/>
          </w:tcPr>
          <w:p w:rsidR="003C2DB2" w:rsidRPr="00160083" w:rsidRDefault="003C2DB2" w:rsidP="00B8095E">
            <w:pPr>
              <w:pStyle w:val="TableParagraph"/>
              <w:ind w:left="-1" w:right="41"/>
              <w:jc w:val="both"/>
              <w:rPr>
                <w:strike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Типи успадкування в людини. </w:t>
            </w:r>
            <w:proofErr w:type="spellStart"/>
            <w:r w:rsidRPr="00160083">
              <w:rPr>
                <w:sz w:val="24"/>
                <w:szCs w:val="24"/>
                <w:lang w:val="uk-UA"/>
              </w:rPr>
              <w:t>Позахромосомна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(цитоплазматична) спадковість у людини.</w:t>
            </w:r>
            <w:r w:rsidRPr="00160083">
              <w:rPr>
                <w:strike/>
                <w:sz w:val="24"/>
                <w:szCs w:val="24"/>
                <w:lang w:val="uk-UA"/>
              </w:rPr>
              <w:t xml:space="preserve"> </w:t>
            </w:r>
          </w:p>
          <w:p w:rsidR="003C2DB2" w:rsidRPr="00692B30" w:rsidRDefault="003C2DB2" w:rsidP="004030C7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131603" w:rsidRDefault="003C2DB2" w:rsidP="004030C7">
            <w:pPr>
              <w:widowControl w:val="0"/>
              <w:ind w:left="-1" w:right="33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37</w:t>
            </w:r>
          </w:p>
        </w:tc>
        <w:tc>
          <w:tcPr>
            <w:tcW w:w="4111" w:type="dxa"/>
          </w:tcPr>
          <w:p w:rsidR="003C2DB2" w:rsidRDefault="003C2DB2" w:rsidP="00B8095E">
            <w:pPr>
              <w:pStyle w:val="TableParagraph"/>
              <w:ind w:left="-1" w:right="41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0083">
              <w:rPr>
                <w:sz w:val="24"/>
                <w:szCs w:val="24"/>
                <w:lang w:val="uk-UA"/>
              </w:rPr>
              <w:t>Моногенне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та полігенне успадкування ознак у людини.</w:t>
            </w:r>
            <w:r w:rsidRPr="00160083">
              <w:rPr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824A74" w:rsidRDefault="003C2DB2" w:rsidP="00A318C9">
            <w:pPr>
              <w:pStyle w:val="TableParagraph"/>
              <w:ind w:left="-1" w:right="33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260" w:type="dxa"/>
          </w:tcPr>
          <w:p w:rsidR="003C2DB2" w:rsidRDefault="003C2DB2" w:rsidP="00B8095E">
            <w:pPr>
              <w:autoSpaceDE w:val="0"/>
              <w:autoSpaceDN w:val="0"/>
              <w:adjustRightInd w:val="0"/>
              <w:rPr>
                <w:rFonts w:ascii="SchoolBook_Alx" w:eastAsia="SchoolBook_Alx" w:cs="SchoolBook_Alx"/>
                <w:sz w:val="19"/>
                <w:szCs w:val="19"/>
                <w:lang w:val="ru-RU"/>
              </w:rPr>
            </w:pPr>
          </w:p>
          <w:p w:rsidR="003C2DB2" w:rsidRPr="00692B30" w:rsidRDefault="003C2DB2" w:rsidP="00B8095E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38</w:t>
            </w:r>
          </w:p>
        </w:tc>
        <w:tc>
          <w:tcPr>
            <w:tcW w:w="4111" w:type="dxa"/>
          </w:tcPr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  <w:r w:rsidRPr="00A318C9">
              <w:rPr>
                <w:lang w:val="uk-UA"/>
              </w:rPr>
              <w:t>Закономірності розподілу алелів в популяціях.</w:t>
            </w:r>
            <w:r w:rsidRPr="00160083">
              <w:rPr>
                <w:sz w:val="24"/>
                <w:szCs w:val="24"/>
                <w:lang w:val="uk-UA"/>
              </w:rPr>
              <w:t xml:space="preserve"> Особливості генофонду людських спільнот та чинники, які впливають на їх формування. </w:t>
            </w: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B8095E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824A74" w:rsidRDefault="003C2DB2" w:rsidP="00A318C9">
            <w:pPr>
              <w:pStyle w:val="TableParagraph"/>
              <w:ind w:left="-1" w:right="33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39</w:t>
            </w:r>
          </w:p>
        </w:tc>
        <w:tc>
          <w:tcPr>
            <w:tcW w:w="4111" w:type="dxa"/>
          </w:tcPr>
          <w:p w:rsidR="003C2DB2" w:rsidRDefault="003C2DB2" w:rsidP="00A318C9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Сучасні завдання медичної генетики. Спадкові хвороби і вади людини, хвороби людини зі спадковою схильністю, їхні причини. </w:t>
            </w:r>
          </w:p>
          <w:p w:rsidR="003C2DB2" w:rsidRDefault="003C2DB2" w:rsidP="00A318C9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A318C9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824A74" w:rsidRDefault="003C2DB2" w:rsidP="00A318C9">
            <w:pPr>
              <w:pStyle w:val="TableParagraph"/>
              <w:ind w:left="-1" w:right="33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F34642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40</w:t>
            </w:r>
          </w:p>
        </w:tc>
        <w:tc>
          <w:tcPr>
            <w:tcW w:w="4111" w:type="dxa"/>
          </w:tcPr>
          <w:p w:rsidR="003C2DB2" w:rsidRPr="00160083" w:rsidRDefault="003C2DB2" w:rsidP="00A318C9">
            <w:pPr>
              <w:pStyle w:val="TableParagraph"/>
              <w:ind w:left="-1" w:right="33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Методи діагностики спадкових хвороб людини. Медико-генетичне консультування та його організація. 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>
              <w:rPr>
                <w:bCs/>
                <w:iCs/>
              </w:rPr>
              <w:t>Захист міні-проектів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41</w:t>
            </w:r>
          </w:p>
        </w:tc>
        <w:tc>
          <w:tcPr>
            <w:tcW w:w="4111" w:type="dxa"/>
          </w:tcPr>
          <w:p w:rsidR="003C2DB2" w:rsidRPr="00A318C9" w:rsidRDefault="003C2DB2" w:rsidP="00A318C9">
            <w:pPr>
              <w:pStyle w:val="TableParagraph"/>
              <w:ind w:left="-1" w:right="33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Лікування та профілактика </w:t>
            </w:r>
            <w:r w:rsidRPr="00160083">
              <w:rPr>
                <w:sz w:val="24"/>
                <w:szCs w:val="24"/>
                <w:lang w:val="uk-UA"/>
              </w:rPr>
              <w:t>спадкових хвороб людини.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/>
        </w:tc>
        <w:tc>
          <w:tcPr>
            <w:tcW w:w="4111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>
              <w:rPr>
                <w:bCs/>
                <w:iCs/>
              </w:rPr>
              <w:t>Розв’язування задач на закономірності спадковості людини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5752C6"/>
        </w:tc>
        <w:tc>
          <w:tcPr>
            <w:tcW w:w="4111" w:type="dxa"/>
          </w:tcPr>
          <w:p w:rsidR="003C2DB2" w:rsidRPr="00160083" w:rsidRDefault="003C2DB2" w:rsidP="00A318C9">
            <w:pPr>
              <w:pStyle w:val="TableParagraph"/>
              <w:ind w:left="-1" w:right="33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</w:t>
            </w:r>
          </w:p>
          <w:p w:rsidR="003C2DB2" w:rsidRDefault="003C2DB2" w:rsidP="00A318C9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2. Розв’язування типових генетичних задач.</w:t>
            </w:r>
          </w:p>
          <w:p w:rsidR="003C2DB2" w:rsidRPr="00160083" w:rsidRDefault="003C2DB2" w:rsidP="00A318C9">
            <w:pPr>
              <w:pStyle w:val="TableParagraph"/>
              <w:ind w:left="-1" w:right="33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160083" w:rsidRDefault="003C2DB2" w:rsidP="00EB7A80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Практична </w:t>
            </w:r>
            <w:r w:rsidRPr="00160083">
              <w:rPr>
                <w:b/>
                <w:bCs/>
                <w:i/>
                <w:iCs/>
                <w:sz w:val="24"/>
                <w:szCs w:val="24"/>
                <w:lang w:val="uk-UA"/>
              </w:rPr>
              <w:t>робот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51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Default="003C2DB2" w:rsidP="00B82329">
            <w:pPr>
              <w:rPr>
                <w:rFonts w:eastAsia="SchoolBook_Alx"/>
                <w:lang w:val="ru-RU"/>
              </w:rPr>
            </w:pPr>
            <w:r w:rsidRPr="00FC2A16">
              <w:rPr>
                <w:rFonts w:eastAsia="SchoolBook_Alx"/>
                <w:lang w:val="ru-RU"/>
              </w:rPr>
              <w:t>§</w:t>
            </w:r>
          </w:p>
          <w:p w:rsidR="003C2DB2" w:rsidRPr="00692B30" w:rsidRDefault="003C2DB2" w:rsidP="00B82329">
            <w:r>
              <w:t>27-41</w:t>
            </w:r>
          </w:p>
        </w:tc>
        <w:tc>
          <w:tcPr>
            <w:tcW w:w="4111" w:type="dxa"/>
          </w:tcPr>
          <w:p w:rsidR="003C2DB2" w:rsidRPr="00692B30" w:rsidRDefault="003C2DB2" w:rsidP="00B8232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Узагальнення знань з теми «Спадковість та мінливість», створення та захист проектів  </w:t>
            </w:r>
          </w:p>
        </w:tc>
        <w:tc>
          <w:tcPr>
            <w:tcW w:w="3260" w:type="dxa"/>
          </w:tcPr>
          <w:p w:rsidR="003C2DB2" w:rsidRPr="00160083" w:rsidRDefault="003C2DB2" w:rsidP="00B82329">
            <w:pPr>
              <w:pStyle w:val="1"/>
              <w:ind w:left="0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С</w:t>
            </w:r>
            <w:r w:rsidRPr="00160083">
              <w:rPr>
                <w:bCs/>
                <w:iCs/>
                <w:sz w:val="24"/>
                <w:szCs w:val="24"/>
                <w:lang w:val="uk-UA"/>
              </w:rPr>
              <w:t xml:space="preserve">творення буклету, </w:t>
            </w:r>
            <w:proofErr w:type="spellStart"/>
            <w:r w:rsidRPr="00160083">
              <w:rPr>
                <w:bCs/>
                <w:iCs/>
                <w:sz w:val="24"/>
                <w:szCs w:val="24"/>
                <w:lang w:val="uk-UA"/>
              </w:rPr>
              <w:t>постеру</w:t>
            </w:r>
            <w:proofErr w:type="spellEnd"/>
            <w:r w:rsidRPr="00160083">
              <w:rPr>
                <w:bCs/>
                <w:iCs/>
                <w:sz w:val="24"/>
                <w:szCs w:val="24"/>
                <w:lang w:val="uk-UA"/>
              </w:rPr>
              <w:t>,  презентації, бук-трейлеру</w:t>
            </w:r>
            <w:r>
              <w:rPr>
                <w:bCs/>
                <w:iCs/>
                <w:sz w:val="24"/>
                <w:szCs w:val="24"/>
                <w:lang w:val="uk-UA"/>
              </w:rPr>
              <w:t>,</w:t>
            </w:r>
            <w:r w:rsidRPr="00160083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0083">
              <w:rPr>
                <w:bCs/>
                <w:iCs/>
                <w:sz w:val="24"/>
                <w:szCs w:val="24"/>
                <w:lang w:val="uk-UA"/>
              </w:rPr>
              <w:t>скрайбу</w:t>
            </w:r>
            <w:proofErr w:type="spellEnd"/>
            <w:r w:rsidRPr="00160083">
              <w:rPr>
                <w:bCs/>
                <w:iCs/>
                <w:sz w:val="24"/>
                <w:szCs w:val="24"/>
                <w:lang w:val="uk-UA"/>
              </w:rPr>
              <w:t xml:space="preserve"> тощо (один на вибір)</w:t>
            </w:r>
          </w:p>
          <w:p w:rsidR="003C2DB2" w:rsidRPr="00160083" w:rsidRDefault="003C2DB2" w:rsidP="00B82329">
            <w:pPr>
              <w:pStyle w:val="1"/>
              <w:ind w:left="0"/>
              <w:jc w:val="both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bCs/>
                <w:i/>
                <w:iCs/>
                <w:sz w:val="24"/>
                <w:szCs w:val="24"/>
                <w:lang w:val="uk-UA"/>
              </w:rPr>
              <w:t>орієнтовні теми:</w:t>
            </w:r>
          </w:p>
          <w:p w:rsidR="003C2DB2" w:rsidRPr="00160083" w:rsidRDefault="003C2DB2" w:rsidP="00B82329">
            <w:pPr>
              <w:pStyle w:val="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Генетичний моніторинг в людських спільнотах.</w:t>
            </w:r>
          </w:p>
          <w:p w:rsidR="003C2DB2" w:rsidRPr="00692B30" w:rsidRDefault="003C2DB2" w:rsidP="00B82329">
            <w:pPr>
              <w:rPr>
                <w:bCs/>
                <w:iCs/>
              </w:rPr>
            </w:pPr>
            <w:r w:rsidRPr="00160083">
              <w:t>Скринінг-програми для новонароджених.</w:t>
            </w:r>
            <w:r>
              <w:t xml:space="preserve"> </w:t>
            </w:r>
            <w:proofErr w:type="spellStart"/>
            <w:r>
              <w:t>Г</w:t>
            </w:r>
            <w:r w:rsidRPr="00160083">
              <w:t>енотерапія</w:t>
            </w:r>
            <w:proofErr w:type="spellEnd"/>
            <w:r w:rsidRPr="00160083">
              <w:t xml:space="preserve"> та її перспективи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97" w:type="dxa"/>
          </w:tcPr>
          <w:p w:rsidR="003C2DB2" w:rsidRPr="00C83CBA" w:rsidRDefault="003C2DB2" w:rsidP="00DA0A63"/>
        </w:tc>
        <w:tc>
          <w:tcPr>
            <w:tcW w:w="851" w:type="dxa"/>
          </w:tcPr>
          <w:p w:rsidR="003C2DB2" w:rsidRPr="00692B30" w:rsidRDefault="003C2DB2" w:rsidP="00DA0A63"/>
        </w:tc>
        <w:tc>
          <w:tcPr>
            <w:tcW w:w="4111" w:type="dxa"/>
          </w:tcPr>
          <w:p w:rsidR="003C2DB2" w:rsidRPr="00692B30" w:rsidRDefault="003C2DB2" w:rsidP="00C83CB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*Контрольна робота 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15735" w:type="dxa"/>
            <w:gridSpan w:val="7"/>
          </w:tcPr>
          <w:p w:rsidR="003C2DB2" w:rsidRDefault="003C2DB2" w:rsidP="00131603">
            <w:pPr>
              <w:pStyle w:val="TableParagraph"/>
              <w:spacing w:line="235" w:lineRule="auto"/>
              <w:ind w:right="37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4. Репродукція та розвиток  (орієнтовно </w:t>
            </w:r>
            <w:r w:rsidRPr="00824A74">
              <w:rPr>
                <w:b/>
                <w:bCs/>
                <w:sz w:val="24"/>
                <w:szCs w:val="24"/>
                <w:lang w:val="uk-UA"/>
              </w:rPr>
              <w:t>12 год.)</w:t>
            </w:r>
          </w:p>
          <w:p w:rsidR="003C2DB2" w:rsidRPr="00674E15" w:rsidRDefault="003C2DB2" w:rsidP="00131603">
            <w:pPr>
              <w:jc w:val="center"/>
              <w:rPr>
                <w:b/>
                <w:bCs/>
                <w:iCs/>
              </w:rPr>
            </w:pPr>
            <w:r w:rsidRPr="00674E15">
              <w:rPr>
                <w:b/>
                <w:bCs/>
                <w:iCs/>
              </w:rPr>
              <w:t xml:space="preserve"> </w:t>
            </w: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C62ED9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97" w:type="dxa"/>
          </w:tcPr>
          <w:p w:rsidR="003C2DB2" w:rsidRPr="00C62ED9" w:rsidRDefault="003C2DB2" w:rsidP="00DA0A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42</w:t>
            </w:r>
          </w:p>
        </w:tc>
        <w:tc>
          <w:tcPr>
            <w:tcW w:w="4111" w:type="dxa"/>
          </w:tcPr>
          <w:p w:rsidR="003C2DB2" w:rsidRPr="00160083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Репродукція як механізм забезпечення безперервності існування видів. </w:t>
            </w:r>
          </w:p>
          <w:p w:rsidR="003C2DB2" w:rsidRPr="00160083" w:rsidRDefault="003C2DB2" w:rsidP="00824A74">
            <w:pPr>
              <w:pStyle w:val="TableParagraph"/>
              <w:ind w:left="-1" w:right="290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3C2DB2" w:rsidRPr="00AD7B6A" w:rsidRDefault="003C2DB2" w:rsidP="00E744B4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 w:val="restart"/>
          </w:tcPr>
          <w:p w:rsidR="003C2DB2" w:rsidRPr="00AD7B6A" w:rsidRDefault="003C2DB2" w:rsidP="00AD7B6A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AD7B6A">
              <w:rPr>
                <w:b/>
                <w:bCs/>
                <w:color w:val="000000"/>
                <w:shd w:val="clear" w:color="auto" w:fill="FFFFFF"/>
              </w:rPr>
              <w:t>Знаннєвий</w:t>
            </w:r>
            <w:proofErr w:type="spellEnd"/>
            <w:r w:rsidRPr="00AD7B6A">
              <w:rPr>
                <w:b/>
                <w:bCs/>
                <w:color w:val="000000"/>
                <w:shd w:val="clear" w:color="auto" w:fill="FFFFFF"/>
              </w:rPr>
              <w:t xml:space="preserve"> компонент</w:t>
            </w:r>
          </w:p>
          <w:p w:rsidR="003C2DB2" w:rsidRPr="00AD7B6A" w:rsidRDefault="003C2DB2" w:rsidP="00AD7B6A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AD7B6A"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3C2DB2" w:rsidRPr="00AD7B6A" w:rsidRDefault="003C2DB2" w:rsidP="00AD7B6A">
            <w:pPr>
              <w:jc w:val="both"/>
              <w:rPr>
                <w:color w:val="000000"/>
                <w:shd w:val="clear" w:color="auto" w:fill="FFFFFF"/>
              </w:rPr>
            </w:pPr>
            <w:r w:rsidRPr="00AD7B6A">
              <w:rPr>
                <w:b/>
                <w:bCs/>
                <w:color w:val="000000"/>
                <w:shd w:val="clear" w:color="auto" w:fill="FFFFFF"/>
              </w:rPr>
              <w:t xml:space="preserve">- </w:t>
            </w:r>
            <w:r w:rsidRPr="00AD7B6A">
              <w:rPr>
                <w:color w:val="000000"/>
                <w:shd w:val="clear" w:color="auto" w:fill="FFFFFF"/>
              </w:rPr>
              <w:t>мітоз, мейоз, амітоз, регенерація, трансплантація, гаметогенез, запліднення, онтогенез</w:t>
            </w:r>
            <w:r w:rsidRPr="00AD7B6A">
              <w:rPr>
                <w:lang w:eastAsia="en-US"/>
              </w:rPr>
              <w:t>, ембріональна індукція;</w:t>
            </w:r>
          </w:p>
          <w:p w:rsidR="003C2DB2" w:rsidRPr="00AD7B6A" w:rsidRDefault="003C2DB2" w:rsidP="00AD7B6A">
            <w:pPr>
              <w:rPr>
                <w:i/>
                <w:iCs/>
                <w:lang w:eastAsia="uk-UA"/>
              </w:rPr>
            </w:pPr>
            <w:r w:rsidRPr="00AD7B6A">
              <w:rPr>
                <w:i/>
                <w:iCs/>
                <w:lang w:eastAsia="uk-UA"/>
              </w:rPr>
              <w:t>називає:</w:t>
            </w:r>
          </w:p>
          <w:p w:rsidR="003C2DB2" w:rsidRPr="00AD7B6A" w:rsidRDefault="003C2DB2" w:rsidP="00AD7B6A">
            <w:pPr>
              <w:rPr>
                <w:lang w:eastAsia="uk-UA"/>
              </w:rPr>
            </w:pPr>
            <w:r w:rsidRPr="00AD7B6A">
              <w:rPr>
                <w:lang w:eastAsia="uk-UA"/>
              </w:rPr>
              <w:t>- гіпотези старіння;</w:t>
            </w:r>
          </w:p>
          <w:p w:rsidR="003C2DB2" w:rsidRPr="00AD7B6A" w:rsidRDefault="003C2DB2" w:rsidP="00AD7B6A">
            <w:pPr>
              <w:widowControl w:val="0"/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val="ru-RU" w:eastAsia="en-US"/>
              </w:rPr>
            </w:pPr>
            <w:r w:rsidRPr="00AD7B6A">
              <w:rPr>
                <w:i/>
                <w:iCs/>
                <w:spacing w:val="3"/>
                <w:shd w:val="clear" w:color="auto" w:fill="FFFFFF"/>
                <w:lang w:eastAsia="en-US"/>
              </w:rPr>
              <w:t>наводить приклади:</w:t>
            </w:r>
          </w:p>
          <w:p w:rsidR="003C2DB2" w:rsidRPr="00AD7B6A" w:rsidRDefault="003C2DB2" w:rsidP="00AD7B6A">
            <w:pPr>
              <w:tabs>
                <w:tab w:val="left" w:pos="142"/>
              </w:tabs>
              <w:jc w:val="both"/>
              <w:rPr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spacing w:val="3"/>
                <w:shd w:val="clear" w:color="auto" w:fill="FFFFFF"/>
                <w:lang w:eastAsia="en-US"/>
              </w:rPr>
              <w:t>- порушень клітинного циклу;</w:t>
            </w:r>
          </w:p>
          <w:p w:rsidR="003C2DB2" w:rsidRPr="00AD7B6A" w:rsidRDefault="003C2DB2" w:rsidP="00AD7B6A">
            <w:pPr>
              <w:tabs>
                <w:tab w:val="left" w:pos="142"/>
              </w:tabs>
              <w:jc w:val="both"/>
              <w:rPr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i/>
                <w:iCs/>
                <w:spacing w:val="3"/>
                <w:shd w:val="clear" w:color="auto" w:fill="FFFFFF"/>
                <w:lang w:eastAsia="en-US"/>
              </w:rPr>
              <w:t>пояснює:</w:t>
            </w:r>
          </w:p>
          <w:p w:rsidR="003C2DB2" w:rsidRPr="00AD7B6A" w:rsidRDefault="003C2DB2" w:rsidP="00AD7B6A">
            <w:pPr>
              <w:widowControl w:val="0"/>
              <w:tabs>
                <w:tab w:val="left" w:pos="142"/>
              </w:tabs>
              <w:rPr>
                <w:lang w:val="ru-RU" w:eastAsia="en-US"/>
              </w:rPr>
            </w:pPr>
            <w:r w:rsidRPr="00AD7B6A">
              <w:rPr>
                <w:spacing w:val="3"/>
                <w:shd w:val="clear" w:color="auto" w:fill="FFFFFF"/>
                <w:lang w:eastAsia="en-US"/>
              </w:rPr>
              <w:t>- значення регенерації</w:t>
            </w:r>
            <w:r w:rsidRPr="00AD7B6A">
              <w:rPr>
                <w:lang w:eastAsia="en-US"/>
              </w:rPr>
              <w:t>;</w:t>
            </w:r>
          </w:p>
          <w:p w:rsidR="003C2DB2" w:rsidRPr="00AD7B6A" w:rsidRDefault="003C2DB2" w:rsidP="00AD7B6A">
            <w:pPr>
              <w:widowControl w:val="0"/>
              <w:tabs>
                <w:tab w:val="left" w:pos="142"/>
              </w:tabs>
              <w:rPr>
                <w:spacing w:val="3"/>
                <w:shd w:val="clear" w:color="auto" w:fill="FFFFFF"/>
                <w:lang w:val="ru-RU" w:eastAsia="en-US"/>
              </w:rPr>
            </w:pPr>
            <w:r w:rsidRPr="00AD7B6A">
              <w:rPr>
                <w:lang w:eastAsia="en-US"/>
              </w:rPr>
              <w:t>- суть та біологічне значення запліднення.</w:t>
            </w:r>
          </w:p>
          <w:p w:rsidR="003C2DB2" w:rsidRPr="00AD7B6A" w:rsidRDefault="003C2DB2" w:rsidP="00AD7B6A">
            <w:pPr>
              <w:tabs>
                <w:tab w:val="left" w:pos="142"/>
              </w:tabs>
              <w:jc w:val="both"/>
              <w:rPr>
                <w:i/>
                <w:iCs/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i/>
                <w:iCs/>
                <w:spacing w:val="3"/>
                <w:shd w:val="clear" w:color="auto" w:fill="FFFFFF"/>
                <w:lang w:eastAsia="en-US"/>
              </w:rPr>
              <w:t>характеризує: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left="34" w:right="228"/>
              <w:rPr>
                <w:lang w:val="ru-RU" w:eastAsia="en-US"/>
              </w:rPr>
            </w:pPr>
            <w:r w:rsidRPr="00AD7B6A">
              <w:rPr>
                <w:b/>
                <w:bCs/>
                <w:spacing w:val="3"/>
                <w:shd w:val="clear" w:color="auto" w:fill="FFFFFF"/>
                <w:lang w:eastAsia="en-US"/>
              </w:rPr>
              <w:t>-</w:t>
            </w:r>
            <w:r w:rsidRPr="00AD7B6A">
              <w:rPr>
                <w:lang w:eastAsia="en-US"/>
              </w:rPr>
              <w:t xml:space="preserve"> періоди ембріонального та постембріонального розвитку людини;</w:t>
            </w:r>
          </w:p>
          <w:p w:rsidR="003C2DB2" w:rsidRPr="00AD7B6A" w:rsidRDefault="003C2DB2" w:rsidP="00AD7B6A">
            <w:pPr>
              <w:widowControl w:val="0"/>
              <w:tabs>
                <w:tab w:val="left" w:pos="142"/>
              </w:tabs>
              <w:rPr>
                <w:b/>
                <w:bCs/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b/>
                <w:bCs/>
                <w:spacing w:val="3"/>
                <w:shd w:val="clear" w:color="auto" w:fill="FFFFFF"/>
                <w:lang w:eastAsia="en-US"/>
              </w:rPr>
              <w:t>Діяльнісний компонент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left="34" w:right="228"/>
              <w:rPr>
                <w:i/>
                <w:spacing w:val="3"/>
                <w:shd w:val="clear" w:color="auto" w:fill="FFFFFF"/>
                <w:lang w:val="ru-RU" w:eastAsia="en-US"/>
              </w:rPr>
            </w:pPr>
            <w:r w:rsidRPr="00AD7B6A">
              <w:rPr>
                <w:bCs/>
                <w:i/>
                <w:spacing w:val="3"/>
                <w:shd w:val="clear" w:color="auto" w:fill="FFFFFF"/>
                <w:lang w:eastAsia="en-US"/>
              </w:rPr>
              <w:t>складає порівняльну характеристику: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right="228"/>
              <w:rPr>
                <w:bCs/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bCs/>
                <w:spacing w:val="3"/>
                <w:shd w:val="clear" w:color="auto" w:fill="FFFFFF"/>
                <w:lang w:eastAsia="en-US"/>
              </w:rPr>
              <w:t>- статевих клітин людини;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right="228"/>
              <w:rPr>
                <w:lang w:val="ru-RU" w:eastAsia="en-US"/>
              </w:rPr>
            </w:pPr>
            <w:r w:rsidRPr="00AD7B6A">
              <w:rPr>
                <w:bCs/>
                <w:spacing w:val="3"/>
                <w:shd w:val="clear" w:color="auto" w:fill="FFFFFF"/>
                <w:lang w:eastAsia="en-US"/>
              </w:rPr>
              <w:t>- розвитку чоловічих і жіночих статевих клітин;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left="34" w:right="228"/>
              <w:rPr>
                <w:bCs/>
                <w:i/>
                <w:spacing w:val="3"/>
                <w:shd w:val="clear" w:color="auto" w:fill="FFFFFF"/>
                <w:lang w:val="ru-RU" w:eastAsia="en-US"/>
              </w:rPr>
            </w:pPr>
            <w:r w:rsidRPr="00AD7B6A">
              <w:rPr>
                <w:bCs/>
                <w:i/>
                <w:spacing w:val="3"/>
                <w:shd w:val="clear" w:color="auto" w:fill="FFFFFF"/>
                <w:lang w:eastAsia="en-US"/>
              </w:rPr>
              <w:t>демонструє навички:</w:t>
            </w:r>
          </w:p>
          <w:p w:rsidR="003C2DB2" w:rsidRPr="00AD7B6A" w:rsidRDefault="003C2DB2" w:rsidP="00AD7B6A">
            <w:pPr>
              <w:widowControl w:val="0"/>
              <w:tabs>
                <w:tab w:val="left" w:pos="0"/>
              </w:tabs>
              <w:ind w:right="228"/>
              <w:rPr>
                <w:bCs/>
                <w:spacing w:val="3"/>
                <w:shd w:val="clear" w:color="auto" w:fill="FFFFFF"/>
                <w:lang w:eastAsia="en-US"/>
              </w:rPr>
            </w:pPr>
            <w:r w:rsidRPr="00AD7B6A">
              <w:rPr>
                <w:bCs/>
                <w:spacing w:val="3"/>
                <w:shd w:val="clear" w:color="auto" w:fill="FFFFFF"/>
                <w:lang w:eastAsia="en-US"/>
              </w:rPr>
              <w:t>- роботи з мікроскопом.</w:t>
            </w:r>
          </w:p>
          <w:p w:rsidR="003C2DB2" w:rsidRPr="00AD7B6A" w:rsidRDefault="003C2DB2" w:rsidP="00AD7B6A">
            <w:pPr>
              <w:widowControl w:val="0"/>
              <w:ind w:left="142" w:right="228"/>
              <w:rPr>
                <w:b/>
                <w:lang w:val="ru-RU" w:eastAsia="en-US"/>
              </w:rPr>
            </w:pPr>
            <w:r w:rsidRPr="00AD7B6A">
              <w:rPr>
                <w:b/>
                <w:bCs/>
                <w:lang w:eastAsia="en-US"/>
              </w:rPr>
              <w:t>Ціннісний компонент</w:t>
            </w:r>
          </w:p>
          <w:p w:rsidR="003C2DB2" w:rsidRPr="00AD7B6A" w:rsidRDefault="003C2DB2" w:rsidP="00AD7B6A">
            <w:pPr>
              <w:jc w:val="both"/>
              <w:rPr>
                <w:i/>
                <w:iCs/>
                <w:lang w:eastAsia="en-US"/>
              </w:rPr>
            </w:pPr>
            <w:r w:rsidRPr="00AD7B6A">
              <w:rPr>
                <w:i/>
                <w:iCs/>
                <w:lang w:eastAsia="en-US"/>
              </w:rPr>
              <w:t>оцінює:</w:t>
            </w:r>
          </w:p>
          <w:p w:rsidR="003C2DB2" w:rsidRPr="00AD7B6A" w:rsidRDefault="003C2DB2" w:rsidP="00AD7B6A">
            <w:pPr>
              <w:rPr>
                <w:lang w:eastAsia="en-US"/>
              </w:rPr>
            </w:pPr>
            <w:r w:rsidRPr="00AD7B6A">
              <w:rPr>
                <w:b/>
                <w:bCs/>
                <w:lang w:eastAsia="en-US"/>
              </w:rPr>
              <w:lastRenderedPageBreak/>
              <w:t>-</w:t>
            </w:r>
            <w:r w:rsidRPr="00AD7B6A">
              <w:rPr>
                <w:lang w:eastAsia="en-US"/>
              </w:rPr>
              <w:t xml:space="preserve"> вплив позитивних і негативних чинників на ріст та розвиток людини;</w:t>
            </w:r>
          </w:p>
          <w:p w:rsidR="003C2DB2" w:rsidRPr="00AD7B6A" w:rsidRDefault="003C2DB2" w:rsidP="00AD7B6A">
            <w:pPr>
              <w:rPr>
                <w:lang w:eastAsia="en-US"/>
              </w:rPr>
            </w:pPr>
            <w:r w:rsidRPr="00AD7B6A">
              <w:rPr>
                <w:lang w:eastAsia="en-US"/>
              </w:rPr>
              <w:t>- важливість профілактики онкологічних захворювань;</w:t>
            </w:r>
          </w:p>
          <w:p w:rsidR="003C2DB2" w:rsidRPr="00AD7B6A" w:rsidRDefault="003C2DB2" w:rsidP="00AD7B6A">
            <w:pPr>
              <w:jc w:val="both"/>
              <w:rPr>
                <w:b/>
                <w:bCs/>
                <w:lang w:eastAsia="en-US"/>
              </w:rPr>
            </w:pPr>
            <w:r w:rsidRPr="00AD7B6A">
              <w:rPr>
                <w:i/>
                <w:iCs/>
                <w:lang w:eastAsia="en-US"/>
              </w:rPr>
              <w:t>обґрунтовує судження про</w:t>
            </w:r>
            <w:r w:rsidRPr="00AD7B6A">
              <w:rPr>
                <w:b/>
                <w:bCs/>
                <w:lang w:eastAsia="en-US"/>
              </w:rPr>
              <w:t>:</w:t>
            </w:r>
          </w:p>
          <w:p w:rsidR="003C2DB2" w:rsidRPr="00AD7B6A" w:rsidRDefault="003C2DB2" w:rsidP="00AD7B6A">
            <w:pPr>
              <w:widowControl w:val="0"/>
              <w:tabs>
                <w:tab w:val="left" w:pos="142"/>
              </w:tabs>
              <w:jc w:val="both"/>
              <w:rPr>
                <w:spacing w:val="3"/>
                <w:shd w:val="clear" w:color="auto" w:fill="FFFFFF"/>
                <w:lang w:val="ru-RU" w:eastAsia="en-US"/>
              </w:rPr>
            </w:pPr>
            <w:r w:rsidRPr="00AD7B6A">
              <w:rPr>
                <w:spacing w:val="3"/>
                <w:shd w:val="clear" w:color="auto" w:fill="FFFFFF"/>
                <w:lang w:eastAsia="en-US"/>
              </w:rPr>
              <w:t>- вплив способу життя на формування людського організму та репродуктивне здоров’я;</w:t>
            </w:r>
          </w:p>
          <w:p w:rsidR="003C2DB2" w:rsidRPr="00AD7B6A" w:rsidRDefault="003C2DB2" w:rsidP="00AD7B6A">
            <w:pPr>
              <w:rPr>
                <w:b/>
                <w:bCs/>
                <w:lang w:val="ru-RU" w:eastAsia="en-US"/>
              </w:rPr>
            </w:pPr>
            <w:r w:rsidRPr="00AD7B6A">
              <w:rPr>
                <w:lang w:eastAsia="en-US"/>
              </w:rPr>
              <w:t>- необхідність відповідального ставлення до планування родини.</w:t>
            </w:r>
          </w:p>
          <w:p w:rsidR="003C2DB2" w:rsidRPr="00AD7B6A" w:rsidRDefault="003C2DB2" w:rsidP="00AD7B6A">
            <w:pPr>
              <w:rPr>
                <w:i/>
                <w:iCs/>
                <w:lang w:eastAsia="en-US"/>
              </w:rPr>
            </w:pPr>
            <w:r w:rsidRPr="00AD7B6A">
              <w:rPr>
                <w:i/>
                <w:iCs/>
                <w:lang w:eastAsia="en-US"/>
              </w:rPr>
              <w:t>виявляє власне ставлення щодо:</w:t>
            </w:r>
          </w:p>
          <w:p w:rsidR="003C2DB2" w:rsidRPr="00AD7B6A" w:rsidRDefault="003C2DB2" w:rsidP="00AD7B6A">
            <w:pPr>
              <w:widowControl w:val="0"/>
              <w:rPr>
                <w:lang w:eastAsia="en-US"/>
              </w:rPr>
            </w:pPr>
            <w:r w:rsidRPr="00AD7B6A">
              <w:rPr>
                <w:lang w:eastAsia="en-US"/>
              </w:rPr>
              <w:t>- трансплантації тканин та органів у людини, її перспектив;</w:t>
            </w:r>
          </w:p>
          <w:p w:rsidR="003C2DB2" w:rsidRPr="00AD7B6A" w:rsidRDefault="003C2DB2" w:rsidP="00AD7B6A">
            <w:pPr>
              <w:widowControl w:val="0"/>
              <w:rPr>
                <w:i/>
                <w:iCs/>
                <w:lang w:eastAsia="en-US"/>
              </w:rPr>
            </w:pPr>
            <w:r w:rsidRPr="00AD7B6A">
              <w:rPr>
                <w:lang w:eastAsia="en-US"/>
              </w:rPr>
              <w:t>- правил біологічної етики;</w:t>
            </w:r>
          </w:p>
          <w:p w:rsidR="003C2DB2" w:rsidRPr="00BB33AF" w:rsidRDefault="003C2DB2" w:rsidP="00AD7B6A">
            <w:pPr>
              <w:pStyle w:val="Default"/>
              <w:rPr>
                <w:lang w:val="uk-UA"/>
              </w:rPr>
            </w:pPr>
            <w:r w:rsidRPr="00AD7B6A">
              <w:rPr>
                <w:color w:val="auto"/>
                <w:lang w:val="uk-UA" w:eastAsia="en-US"/>
              </w:rPr>
              <w:t>- біологічних і соціальних аспектів регуляції розмноження людини.</w:t>
            </w: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824A74" w:rsidRDefault="003C2DB2" w:rsidP="00DA0A63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43</w:t>
            </w:r>
          </w:p>
        </w:tc>
        <w:tc>
          <w:tcPr>
            <w:tcW w:w="4111" w:type="dxa"/>
          </w:tcPr>
          <w:p w:rsidR="003C2DB2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Особливості процесів регенерації </w:t>
            </w:r>
            <w:r>
              <w:rPr>
                <w:sz w:val="24"/>
                <w:szCs w:val="24"/>
                <w:lang w:val="uk-UA"/>
              </w:rPr>
              <w:t xml:space="preserve">різних груп організмів. </w:t>
            </w:r>
          </w:p>
          <w:p w:rsidR="003C2DB2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824A74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824A74" w:rsidRDefault="003C2DB2" w:rsidP="00DA0A63">
            <w:r w:rsidRPr="00824A74">
              <w:t>55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824A74">
              <w:rPr>
                <w:rFonts w:eastAsia="SchoolBook_Alx"/>
              </w:rPr>
              <w:t>§</w:t>
            </w:r>
            <w:r>
              <w:rPr>
                <w:rFonts w:eastAsia="SchoolBook_Alx"/>
              </w:rPr>
              <w:t>44-45</w:t>
            </w:r>
          </w:p>
        </w:tc>
        <w:tc>
          <w:tcPr>
            <w:tcW w:w="4111" w:type="dxa"/>
          </w:tcPr>
          <w:p w:rsidR="003C2DB2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Особливості процесів регенерації </w:t>
            </w:r>
          </w:p>
          <w:p w:rsidR="003C2DB2" w:rsidRPr="00160083" w:rsidRDefault="003C2DB2" w:rsidP="00824A74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організму людини. Трансплантація тканин та органів у людини, її перспективи.  Правила біологічної етики.</w:t>
            </w:r>
          </w:p>
          <w:p w:rsidR="003C2DB2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</w:p>
          <w:p w:rsidR="003C2DB2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692B30" w:rsidRDefault="003C2DB2" w:rsidP="009F4B06">
            <w:pPr>
              <w:pStyle w:val="TableParagraph"/>
              <w:ind w:left="-1" w:right="290"/>
              <w:jc w:val="both"/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Захист міні-проектів 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824A74" w:rsidRDefault="003C2DB2" w:rsidP="00DA0A63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46</w:t>
            </w:r>
          </w:p>
        </w:tc>
        <w:tc>
          <w:tcPr>
            <w:tcW w:w="4111" w:type="dxa"/>
          </w:tcPr>
          <w:p w:rsidR="003C2DB2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Способи розмноження клітини еукаріотів. </w:t>
            </w:r>
          </w:p>
          <w:p w:rsidR="003C2DB2" w:rsidRDefault="003C2DB2" w:rsidP="00824A74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692B30" w:rsidRDefault="003C2DB2" w:rsidP="009F4B06">
            <w:pPr>
              <w:pStyle w:val="TableParagraph"/>
              <w:ind w:left="-1" w:right="290"/>
              <w:jc w:val="both"/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674E15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74E15" w:rsidRDefault="003C2DB2" w:rsidP="00674E15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824A74" w:rsidRDefault="003C2DB2" w:rsidP="00DA0A63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47</w:t>
            </w:r>
          </w:p>
        </w:tc>
        <w:tc>
          <w:tcPr>
            <w:tcW w:w="4111" w:type="dxa"/>
          </w:tcPr>
          <w:p w:rsidR="003C2DB2" w:rsidRDefault="003C2DB2" w:rsidP="009F4B06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Ріст та розвиток клітин та </w:t>
            </w:r>
            <w:r w:rsidRPr="00160083">
              <w:rPr>
                <w:sz w:val="24"/>
                <w:szCs w:val="24"/>
                <w:lang w:val="uk-UA"/>
              </w:rPr>
              <w:lastRenderedPageBreak/>
              <w:t xml:space="preserve">фактори, які на нього впливають. Старіння та смерть клітин. </w:t>
            </w:r>
          </w:p>
          <w:p w:rsidR="003C2DB2" w:rsidRDefault="003C2DB2" w:rsidP="009F4B06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</w:p>
          <w:p w:rsidR="003C2DB2" w:rsidRPr="00A5741C" w:rsidRDefault="003C2DB2" w:rsidP="009F4B06">
            <w:pPr>
              <w:pStyle w:val="TableParagraph"/>
              <w:ind w:left="-1" w:right="290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260" w:type="dxa"/>
          </w:tcPr>
          <w:p w:rsidR="003C2DB2" w:rsidRPr="00AD7B6A" w:rsidRDefault="003C2DB2" w:rsidP="00AD7B6A">
            <w:pPr>
              <w:widowControl w:val="0"/>
              <w:ind w:left="-1" w:right="3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 xml:space="preserve">Лабораторна робота </w:t>
            </w:r>
            <w:r>
              <w:rPr>
                <w:lang w:eastAsia="en-US"/>
              </w:rPr>
              <w:t xml:space="preserve">3. </w:t>
            </w:r>
            <w:r w:rsidRPr="00AD7B6A">
              <w:rPr>
                <w:lang w:eastAsia="en-US"/>
              </w:rPr>
              <w:lastRenderedPageBreak/>
              <w:t>Вивчення будови статевих клітин людини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58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48</w:t>
            </w:r>
          </w:p>
        </w:tc>
        <w:tc>
          <w:tcPr>
            <w:tcW w:w="4111" w:type="dxa"/>
          </w:tcPr>
          <w:p w:rsidR="003C2DB2" w:rsidRPr="00160083" w:rsidRDefault="003C2DB2" w:rsidP="009F4B06">
            <w:pPr>
              <w:pStyle w:val="TableParagraph"/>
              <w:spacing w:line="268" w:lineRule="exact"/>
              <w:ind w:left="-19" w:right="484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Причини порушення клітинного циклу та їхні наслідки. </w:t>
            </w:r>
          </w:p>
          <w:p w:rsidR="003C2DB2" w:rsidRPr="00160083" w:rsidRDefault="003C2DB2" w:rsidP="009F4B06">
            <w:pPr>
              <w:pStyle w:val="TableParagraph"/>
              <w:spacing w:line="237" w:lineRule="auto"/>
              <w:ind w:left="-19" w:right="378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Поняття про онкогенні фактори та онкологічні захворювання. Профілактика онкологічних захворювань.</w:t>
            </w:r>
          </w:p>
          <w:p w:rsidR="003C2DB2" w:rsidRPr="00692B30" w:rsidRDefault="003C2DB2" w:rsidP="00AD7B6A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674E15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74E15" w:rsidRDefault="003C2DB2" w:rsidP="00674E15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49</w:t>
            </w:r>
          </w:p>
        </w:tc>
        <w:tc>
          <w:tcPr>
            <w:tcW w:w="4111" w:type="dxa"/>
          </w:tcPr>
          <w:p w:rsidR="003C2DB2" w:rsidRDefault="003C2DB2" w:rsidP="009F4B06">
            <w:pPr>
              <w:pStyle w:val="1"/>
              <w:tabs>
                <w:tab w:val="left" w:pos="142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Статеві клітини. </w:t>
            </w:r>
            <w:r w:rsidRPr="00160083">
              <w:rPr>
                <w:sz w:val="24"/>
                <w:szCs w:val="24"/>
                <w:lang w:val="uk-UA"/>
              </w:rPr>
              <w:t xml:space="preserve">Особливості гаметогенезу у людини. </w:t>
            </w:r>
          </w:p>
          <w:p w:rsidR="003C2DB2" w:rsidRPr="00160083" w:rsidRDefault="003C2DB2" w:rsidP="009F4B06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Суть та біологічне значення запліднення. </w:t>
            </w:r>
            <w:r w:rsidRPr="00425228">
              <w:rPr>
                <w:sz w:val="24"/>
                <w:szCs w:val="24"/>
                <w:lang w:val="uk-UA"/>
              </w:rPr>
              <w:t>Причини порушення процесів запліднення у людини.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C2DB2" w:rsidRPr="00692B30" w:rsidRDefault="003C2DB2" w:rsidP="00E744B4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E744B4">
            <w:pPr>
              <w:rPr>
                <w:bCs/>
                <w:iCs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Лабораторна робота </w:t>
            </w:r>
            <w:r>
              <w:rPr>
                <w:lang w:eastAsia="en-US"/>
              </w:rPr>
              <w:t xml:space="preserve">3. </w:t>
            </w:r>
            <w:r w:rsidRPr="00AD7B6A">
              <w:rPr>
                <w:lang w:eastAsia="en-US"/>
              </w:rPr>
              <w:t>Вивчення будови статевих клітин людини</w:t>
            </w:r>
          </w:p>
        </w:tc>
        <w:tc>
          <w:tcPr>
            <w:tcW w:w="6095" w:type="dxa"/>
            <w:vMerge/>
          </w:tcPr>
          <w:p w:rsidR="003C2DB2" w:rsidRPr="00674E15" w:rsidRDefault="003C2DB2" w:rsidP="00E744B4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/>
        </w:tc>
        <w:tc>
          <w:tcPr>
            <w:tcW w:w="4111" w:type="dxa"/>
          </w:tcPr>
          <w:p w:rsidR="003C2DB2" w:rsidRPr="00160083" w:rsidRDefault="003C2DB2" w:rsidP="009F4B06">
            <w:pPr>
              <w:pStyle w:val="1"/>
              <w:tabs>
                <w:tab w:val="left" w:pos="142"/>
              </w:tabs>
              <w:ind w:left="0"/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Особливості репродукції людини у зв’язку з її </w:t>
            </w:r>
            <w:proofErr w:type="spellStart"/>
            <w:r w:rsidRPr="00160083">
              <w:rPr>
                <w:sz w:val="24"/>
                <w:szCs w:val="24"/>
                <w:lang w:val="uk-UA"/>
              </w:rPr>
              <w:t>біосоціальною</w:t>
            </w:r>
            <w:proofErr w:type="spellEnd"/>
            <w:r w:rsidRPr="00160083">
              <w:rPr>
                <w:sz w:val="24"/>
                <w:szCs w:val="24"/>
                <w:lang w:val="uk-UA"/>
              </w:rPr>
              <w:t xml:space="preserve"> сутністю. </w:t>
            </w:r>
            <w:r>
              <w:rPr>
                <w:sz w:val="24"/>
                <w:szCs w:val="24"/>
                <w:lang w:val="uk-UA"/>
              </w:rPr>
              <w:t xml:space="preserve">Репродуктивне здоров’я. </w:t>
            </w:r>
            <w:r w:rsidRPr="00160083">
              <w:rPr>
                <w:sz w:val="24"/>
                <w:szCs w:val="24"/>
                <w:lang w:val="uk-UA"/>
              </w:rPr>
              <w:t>Сучасні можливості та перспективи репродуктивної медицини.</w:t>
            </w:r>
            <w:r w:rsidRPr="00160083">
              <w:rPr>
                <w:rStyle w:val="a8"/>
                <w:sz w:val="24"/>
                <w:szCs w:val="24"/>
                <w:lang w:val="uk-UA"/>
              </w:rPr>
              <w:t xml:space="preserve"> Біологічні і соціальні аспекти регуляції розмноження у людини.</w:t>
            </w:r>
          </w:p>
          <w:p w:rsidR="003C2DB2" w:rsidRPr="00A5741C" w:rsidRDefault="003C2DB2" w:rsidP="009F4B06">
            <w:pPr>
              <w:pStyle w:val="TableParagraph"/>
              <w:ind w:left="-1" w:right="290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74E15" w:rsidRDefault="003C2DB2" w:rsidP="00A4062F">
            <w:pPr>
              <w:rPr>
                <w:b/>
                <w:bCs/>
                <w:i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50</w:t>
            </w:r>
          </w:p>
        </w:tc>
        <w:tc>
          <w:tcPr>
            <w:tcW w:w="4111" w:type="dxa"/>
          </w:tcPr>
          <w:p w:rsidR="003C2DB2" w:rsidRPr="00160083" w:rsidRDefault="003C2DB2" w:rsidP="009F4B06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Ембріогенез людини. Взаємодія частин зародка, що розвивається (явище ембріональної індукції). </w:t>
            </w:r>
          </w:p>
          <w:p w:rsidR="003C2DB2" w:rsidRPr="00160083" w:rsidRDefault="003C2DB2" w:rsidP="009F4B06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Чинники, здатні справляти позитивний і негативний вплив на процеси росту та розвитку людини.</w:t>
            </w:r>
          </w:p>
          <w:p w:rsidR="003C2DB2" w:rsidRPr="00AD7B6A" w:rsidRDefault="003C2DB2" w:rsidP="00AD7B6A">
            <w:pPr>
              <w:widowControl w:val="0"/>
              <w:ind w:left="-1" w:right="290"/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  <w:r w:rsidRPr="00AD7B6A">
              <w:rPr>
                <w:b/>
                <w:bCs/>
                <w:i/>
                <w:iCs/>
                <w:lang w:eastAsia="en-US"/>
              </w:rPr>
              <w:t>Лабораторна робота</w:t>
            </w:r>
            <w:r>
              <w:rPr>
                <w:lang w:eastAsia="en-US"/>
              </w:rPr>
              <w:t xml:space="preserve"> 4. </w:t>
            </w:r>
            <w:r w:rsidRPr="00AD7B6A">
              <w:rPr>
                <w:lang w:eastAsia="en-US"/>
              </w:rPr>
              <w:t>Вивчення етапів ембріогенезу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DA0A63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97" w:type="dxa"/>
          </w:tcPr>
          <w:p w:rsidR="003C2DB2" w:rsidRPr="00157A04" w:rsidRDefault="003C2DB2" w:rsidP="00DA0A63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51</w:t>
            </w:r>
          </w:p>
        </w:tc>
        <w:tc>
          <w:tcPr>
            <w:tcW w:w="4111" w:type="dxa"/>
          </w:tcPr>
          <w:p w:rsidR="003C2DB2" w:rsidRPr="00160083" w:rsidRDefault="003C2DB2" w:rsidP="009F4B06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Взаємодія частин зародка, що розвивається (явище ембріональної індукції). </w:t>
            </w:r>
          </w:p>
          <w:p w:rsidR="003C2DB2" w:rsidRPr="00160083" w:rsidRDefault="003C2DB2" w:rsidP="009F4B06">
            <w:pPr>
              <w:pStyle w:val="TableParagraph"/>
              <w:ind w:left="-1" w:right="29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Чинники, здатні справляти позитивний і негативний вплив на процеси росту та розвитку </w:t>
            </w:r>
            <w:r w:rsidRPr="00160083">
              <w:rPr>
                <w:sz w:val="24"/>
                <w:szCs w:val="24"/>
                <w:lang w:val="uk-UA"/>
              </w:rPr>
              <w:lastRenderedPageBreak/>
              <w:t>людини.</w:t>
            </w:r>
          </w:p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Pr="001772AF" w:rsidRDefault="003C2DB2" w:rsidP="00A857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63</w:t>
            </w:r>
          </w:p>
        </w:tc>
        <w:tc>
          <w:tcPr>
            <w:tcW w:w="797" w:type="dxa"/>
          </w:tcPr>
          <w:p w:rsidR="003C2DB2" w:rsidRPr="00157A04" w:rsidRDefault="003C2DB2" w:rsidP="00A8575B"/>
        </w:tc>
        <w:tc>
          <w:tcPr>
            <w:tcW w:w="851" w:type="dxa"/>
          </w:tcPr>
          <w:p w:rsidR="003C2DB2" w:rsidRDefault="003C2DB2" w:rsidP="005752C6">
            <w:r w:rsidRPr="00FC2A16">
              <w:rPr>
                <w:rFonts w:eastAsia="SchoolBook_Alx"/>
                <w:lang w:val="ru-RU"/>
              </w:rPr>
              <w:t>§</w:t>
            </w:r>
            <w:r>
              <w:rPr>
                <w:rFonts w:eastAsia="SchoolBook_Alx"/>
                <w:lang w:val="ru-RU"/>
              </w:rPr>
              <w:t>52</w:t>
            </w:r>
          </w:p>
        </w:tc>
        <w:tc>
          <w:tcPr>
            <w:tcW w:w="4111" w:type="dxa"/>
          </w:tcPr>
          <w:p w:rsidR="003C2DB2" w:rsidRPr="00AD7B6A" w:rsidRDefault="003C2DB2" w:rsidP="00AD7B6A">
            <w:pPr>
              <w:widowControl w:val="0"/>
              <w:jc w:val="both"/>
              <w:rPr>
                <w:lang w:eastAsia="en-US"/>
              </w:rPr>
            </w:pPr>
            <w:r w:rsidRPr="00160083">
              <w:t>Чинники, здатні справляти позитивний і негативний вплив на процеси росту та розвитку людини</w:t>
            </w:r>
          </w:p>
        </w:tc>
        <w:tc>
          <w:tcPr>
            <w:tcW w:w="3260" w:type="dxa"/>
          </w:tcPr>
          <w:p w:rsidR="003C2DB2" w:rsidRPr="00692B30" w:rsidRDefault="003C2DB2" w:rsidP="00824A7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Захист міні-проектів </w:t>
            </w:r>
          </w:p>
        </w:tc>
        <w:tc>
          <w:tcPr>
            <w:tcW w:w="6095" w:type="dxa"/>
            <w:vMerge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A8575B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97" w:type="dxa"/>
          </w:tcPr>
          <w:p w:rsidR="003C2DB2" w:rsidRPr="00157A04" w:rsidRDefault="003C2DB2" w:rsidP="00A8575B"/>
        </w:tc>
        <w:tc>
          <w:tcPr>
            <w:tcW w:w="851" w:type="dxa"/>
          </w:tcPr>
          <w:p w:rsidR="003C2DB2" w:rsidRPr="00692B30" w:rsidRDefault="003C2DB2" w:rsidP="00DA0A63"/>
        </w:tc>
        <w:tc>
          <w:tcPr>
            <w:tcW w:w="4111" w:type="dxa"/>
          </w:tcPr>
          <w:p w:rsidR="003C2DB2" w:rsidRPr="00A5741C" w:rsidRDefault="003C2DB2" w:rsidP="00F2635E">
            <w:pPr>
              <w:widowControl w:val="0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Узагальнення знань з теми «</w:t>
            </w:r>
            <w:r w:rsidRPr="00A5741C">
              <w:rPr>
                <w:bCs/>
              </w:rPr>
              <w:t>Репродукція та розвиток»</w:t>
            </w:r>
          </w:p>
          <w:p w:rsidR="003C2DB2" w:rsidRPr="00A5741C" w:rsidRDefault="003C2DB2" w:rsidP="00F2635E">
            <w:pPr>
              <w:widowControl w:val="0"/>
              <w:jc w:val="both"/>
              <w:rPr>
                <w:spacing w:val="3"/>
                <w:shd w:val="clear" w:color="auto" w:fill="FFFFFF"/>
                <w:lang w:val="ru-RU" w:eastAsia="en-US"/>
              </w:rPr>
            </w:pPr>
            <w:r>
              <w:rPr>
                <w:bCs/>
                <w:iCs/>
                <w:lang w:val="en-US"/>
              </w:rPr>
              <w:t xml:space="preserve">*  </w:t>
            </w:r>
            <w:proofErr w:type="spellStart"/>
            <w:r>
              <w:rPr>
                <w:bCs/>
                <w:iCs/>
                <w:lang w:val="ru-RU"/>
              </w:rPr>
              <w:t>Контрольна</w:t>
            </w:r>
            <w:proofErr w:type="spellEnd"/>
            <w:r>
              <w:rPr>
                <w:bCs/>
                <w:iCs/>
                <w:lang w:val="ru-RU"/>
              </w:rPr>
              <w:t xml:space="preserve"> робота 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A8575B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97" w:type="dxa"/>
          </w:tcPr>
          <w:p w:rsidR="003C2DB2" w:rsidRPr="00157A04" w:rsidRDefault="003C2DB2" w:rsidP="00A8575B"/>
        </w:tc>
        <w:tc>
          <w:tcPr>
            <w:tcW w:w="851" w:type="dxa"/>
          </w:tcPr>
          <w:p w:rsidR="003C2DB2" w:rsidRPr="00692B30" w:rsidRDefault="003C2DB2" w:rsidP="00DA0A63"/>
        </w:tc>
        <w:tc>
          <w:tcPr>
            <w:tcW w:w="4111" w:type="dxa"/>
          </w:tcPr>
          <w:p w:rsidR="003C2DB2" w:rsidRPr="00A5741C" w:rsidRDefault="003C2DB2" w:rsidP="00AD7B6A">
            <w:pPr>
              <w:widowControl w:val="0"/>
              <w:jc w:val="both"/>
              <w:rPr>
                <w:spacing w:val="3"/>
                <w:shd w:val="clear" w:color="auto" w:fill="FFFFFF"/>
                <w:lang w:val="ru-RU" w:eastAsia="en-US"/>
              </w:rPr>
            </w:pP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Повторення</w:t>
            </w:r>
            <w:proofErr w:type="spellEnd"/>
            <w:r>
              <w:rPr>
                <w:spacing w:val="3"/>
                <w:shd w:val="clear" w:color="auto" w:fill="FFFFFF"/>
                <w:lang w:eastAsia="en-US"/>
              </w:rPr>
              <w:t xml:space="preserve"> і узагальнення вивченого матеріалу </w:t>
            </w:r>
            <w:r>
              <w:rPr>
                <w:spacing w:val="3"/>
                <w:shd w:val="clear" w:color="auto" w:fill="FFFFFF"/>
                <w:lang w:val="ru-RU" w:eastAsia="en-US"/>
              </w:rPr>
              <w:t>за семестр</w:t>
            </w:r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  <w:tr w:rsidR="003C2DB2" w:rsidTr="00153382">
        <w:tc>
          <w:tcPr>
            <w:tcW w:w="621" w:type="dxa"/>
            <w:gridSpan w:val="2"/>
          </w:tcPr>
          <w:p w:rsidR="003C2DB2" w:rsidRDefault="003C2DB2" w:rsidP="00A8575B">
            <w:pPr>
              <w:rPr>
                <w:lang w:val="ru-RU"/>
              </w:rPr>
            </w:pPr>
            <w:r>
              <w:rPr>
                <w:lang w:val="ru-RU"/>
              </w:rPr>
              <w:t>66-70</w:t>
            </w:r>
          </w:p>
        </w:tc>
        <w:tc>
          <w:tcPr>
            <w:tcW w:w="797" w:type="dxa"/>
          </w:tcPr>
          <w:p w:rsidR="003C2DB2" w:rsidRPr="00157A04" w:rsidRDefault="003C2DB2" w:rsidP="00A8575B"/>
        </w:tc>
        <w:tc>
          <w:tcPr>
            <w:tcW w:w="851" w:type="dxa"/>
          </w:tcPr>
          <w:p w:rsidR="003C2DB2" w:rsidRPr="00692B30" w:rsidRDefault="003C2DB2" w:rsidP="00DA0A63"/>
        </w:tc>
        <w:tc>
          <w:tcPr>
            <w:tcW w:w="4111" w:type="dxa"/>
          </w:tcPr>
          <w:p w:rsidR="003C2DB2" w:rsidRDefault="003C2DB2" w:rsidP="00AD7B6A">
            <w:pPr>
              <w:widowControl w:val="0"/>
              <w:jc w:val="both"/>
              <w:rPr>
                <w:spacing w:val="3"/>
                <w:shd w:val="clear" w:color="auto" w:fill="FFFFFF"/>
                <w:lang w:val="ru-RU" w:eastAsia="en-US"/>
              </w:rPr>
            </w:pP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Повторення</w:t>
            </w:r>
            <w:proofErr w:type="spellEnd"/>
            <w:r>
              <w:rPr>
                <w:spacing w:val="3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spacing w:val="3"/>
                <w:shd w:val="clear" w:color="auto" w:fill="FFFFFF"/>
                <w:lang w:eastAsia="en-US"/>
              </w:rPr>
              <w:t>і</w:t>
            </w:r>
            <w:r>
              <w:rPr>
                <w:spacing w:val="3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узагальнення</w:t>
            </w:r>
            <w:proofErr w:type="spellEnd"/>
            <w:r>
              <w:rPr>
                <w:spacing w:val="3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вивченого</w:t>
            </w:r>
            <w:proofErr w:type="spellEnd"/>
            <w:r>
              <w:rPr>
                <w:spacing w:val="3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матеріалу</w:t>
            </w:r>
            <w:proofErr w:type="spellEnd"/>
            <w:r>
              <w:rPr>
                <w:spacing w:val="3"/>
                <w:shd w:val="clear" w:color="auto" w:fill="FFFFFF"/>
                <w:lang w:val="ru-RU" w:eastAsia="en-US"/>
              </w:rPr>
              <w:t xml:space="preserve"> за </w:t>
            </w:r>
            <w:proofErr w:type="spellStart"/>
            <w:r>
              <w:rPr>
                <w:spacing w:val="3"/>
                <w:shd w:val="clear" w:color="auto" w:fill="FFFFFF"/>
                <w:lang w:val="ru-RU" w:eastAsia="en-US"/>
              </w:rPr>
              <w:t>рік</w:t>
            </w:r>
            <w:proofErr w:type="spellEnd"/>
          </w:p>
        </w:tc>
        <w:tc>
          <w:tcPr>
            <w:tcW w:w="3260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  <w:tc>
          <w:tcPr>
            <w:tcW w:w="6095" w:type="dxa"/>
          </w:tcPr>
          <w:p w:rsidR="003C2DB2" w:rsidRPr="00692B30" w:rsidRDefault="003C2DB2" w:rsidP="00A4062F">
            <w:pPr>
              <w:rPr>
                <w:bCs/>
                <w:iCs/>
              </w:rPr>
            </w:pPr>
          </w:p>
        </w:tc>
      </w:tr>
    </w:tbl>
    <w:p w:rsidR="003C2DB2" w:rsidRDefault="003C2DB2" w:rsidP="00833899">
      <w:pPr>
        <w:rPr>
          <w:lang w:val="ru-RU"/>
        </w:rPr>
      </w:pPr>
    </w:p>
    <w:p w:rsidR="003C2DB2" w:rsidRDefault="003C2DB2" w:rsidP="00833899">
      <w:pPr>
        <w:rPr>
          <w:lang w:val="ru-RU"/>
        </w:rPr>
      </w:pPr>
    </w:p>
    <w:sectPr w:rsidR="003C2DB2" w:rsidSect="00934894">
      <w:pgSz w:w="16838" w:h="11906" w:orient="landscape"/>
      <w:pgMar w:top="720" w:right="539" w:bottom="426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_Alx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D85"/>
    <w:multiLevelType w:val="hybridMultilevel"/>
    <w:tmpl w:val="534CDFAE"/>
    <w:lvl w:ilvl="0" w:tplc="D6B4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C28FB"/>
    <w:multiLevelType w:val="hybridMultilevel"/>
    <w:tmpl w:val="FF341D3E"/>
    <w:lvl w:ilvl="0" w:tplc="B5D427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B4BF4"/>
    <w:multiLevelType w:val="hybridMultilevel"/>
    <w:tmpl w:val="7478AECC"/>
    <w:lvl w:ilvl="0" w:tplc="08FE684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7846075"/>
    <w:multiLevelType w:val="hybridMultilevel"/>
    <w:tmpl w:val="7B443F90"/>
    <w:lvl w:ilvl="0" w:tplc="500C33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734F3"/>
    <w:multiLevelType w:val="hybridMultilevel"/>
    <w:tmpl w:val="0526CE60"/>
    <w:lvl w:ilvl="0" w:tplc="500C33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3"/>
    <w:rsid w:val="00005D50"/>
    <w:rsid w:val="00061A56"/>
    <w:rsid w:val="000753AD"/>
    <w:rsid w:val="00080871"/>
    <w:rsid w:val="00086D63"/>
    <w:rsid w:val="0008744A"/>
    <w:rsid w:val="00091D19"/>
    <w:rsid w:val="000C1195"/>
    <w:rsid w:val="000C25C6"/>
    <w:rsid w:val="000E14D0"/>
    <w:rsid w:val="001023F1"/>
    <w:rsid w:val="00124A09"/>
    <w:rsid w:val="00124FCC"/>
    <w:rsid w:val="00131603"/>
    <w:rsid w:val="00153382"/>
    <w:rsid w:val="00157A04"/>
    <w:rsid w:val="00160083"/>
    <w:rsid w:val="00170463"/>
    <w:rsid w:val="001772AF"/>
    <w:rsid w:val="00180AEF"/>
    <w:rsid w:val="001B6B91"/>
    <w:rsid w:val="001D0587"/>
    <w:rsid w:val="001D56E3"/>
    <w:rsid w:val="001D57B8"/>
    <w:rsid w:val="001D5C4F"/>
    <w:rsid w:val="001E6354"/>
    <w:rsid w:val="00200441"/>
    <w:rsid w:val="00213EC3"/>
    <w:rsid w:val="00231DDC"/>
    <w:rsid w:val="00234073"/>
    <w:rsid w:val="00261F3B"/>
    <w:rsid w:val="002734A1"/>
    <w:rsid w:val="00284FBE"/>
    <w:rsid w:val="002A1C01"/>
    <w:rsid w:val="002C16B9"/>
    <w:rsid w:val="002D004E"/>
    <w:rsid w:val="002E000F"/>
    <w:rsid w:val="002E4A74"/>
    <w:rsid w:val="002E50DB"/>
    <w:rsid w:val="00315032"/>
    <w:rsid w:val="0032460C"/>
    <w:rsid w:val="00372C81"/>
    <w:rsid w:val="003773B8"/>
    <w:rsid w:val="003827E8"/>
    <w:rsid w:val="003B17CF"/>
    <w:rsid w:val="003B4800"/>
    <w:rsid w:val="003C2DB2"/>
    <w:rsid w:val="003F7742"/>
    <w:rsid w:val="004030C7"/>
    <w:rsid w:val="00406031"/>
    <w:rsid w:val="00410C49"/>
    <w:rsid w:val="00422DCE"/>
    <w:rsid w:val="00425228"/>
    <w:rsid w:val="00443625"/>
    <w:rsid w:val="00457814"/>
    <w:rsid w:val="004709CD"/>
    <w:rsid w:val="00480029"/>
    <w:rsid w:val="0049608D"/>
    <w:rsid w:val="004A29CD"/>
    <w:rsid w:val="004A4ACF"/>
    <w:rsid w:val="004A5CC7"/>
    <w:rsid w:val="004D5A4D"/>
    <w:rsid w:val="004E1942"/>
    <w:rsid w:val="004F1980"/>
    <w:rsid w:val="0050771B"/>
    <w:rsid w:val="00511823"/>
    <w:rsid w:val="005230E0"/>
    <w:rsid w:val="00525CE2"/>
    <w:rsid w:val="00530B25"/>
    <w:rsid w:val="005752C6"/>
    <w:rsid w:val="0057786B"/>
    <w:rsid w:val="00585853"/>
    <w:rsid w:val="00595829"/>
    <w:rsid w:val="005D3151"/>
    <w:rsid w:val="005E123F"/>
    <w:rsid w:val="006011AC"/>
    <w:rsid w:val="00607634"/>
    <w:rsid w:val="00610AB1"/>
    <w:rsid w:val="00616830"/>
    <w:rsid w:val="00635D97"/>
    <w:rsid w:val="0067083F"/>
    <w:rsid w:val="00674E15"/>
    <w:rsid w:val="00683E41"/>
    <w:rsid w:val="00692B30"/>
    <w:rsid w:val="006A0159"/>
    <w:rsid w:val="006B33C6"/>
    <w:rsid w:val="006B667C"/>
    <w:rsid w:val="006B7660"/>
    <w:rsid w:val="006C5A49"/>
    <w:rsid w:val="006D6E0B"/>
    <w:rsid w:val="00713593"/>
    <w:rsid w:val="00713EBC"/>
    <w:rsid w:val="00714A31"/>
    <w:rsid w:val="00724B92"/>
    <w:rsid w:val="007265F1"/>
    <w:rsid w:val="007312E5"/>
    <w:rsid w:val="007334F1"/>
    <w:rsid w:val="00753D6C"/>
    <w:rsid w:val="007679D0"/>
    <w:rsid w:val="007753AB"/>
    <w:rsid w:val="00790398"/>
    <w:rsid w:val="00793D2E"/>
    <w:rsid w:val="007B7A5E"/>
    <w:rsid w:val="007E5398"/>
    <w:rsid w:val="00800357"/>
    <w:rsid w:val="00803AD7"/>
    <w:rsid w:val="0080432D"/>
    <w:rsid w:val="00805248"/>
    <w:rsid w:val="008216BC"/>
    <w:rsid w:val="008227BF"/>
    <w:rsid w:val="00824A74"/>
    <w:rsid w:val="00831AA3"/>
    <w:rsid w:val="00833899"/>
    <w:rsid w:val="008452EB"/>
    <w:rsid w:val="00870504"/>
    <w:rsid w:val="0088153B"/>
    <w:rsid w:val="00884DB8"/>
    <w:rsid w:val="00885AD7"/>
    <w:rsid w:val="0088734E"/>
    <w:rsid w:val="0089192F"/>
    <w:rsid w:val="008C5C12"/>
    <w:rsid w:val="008F0186"/>
    <w:rsid w:val="009144F8"/>
    <w:rsid w:val="00914834"/>
    <w:rsid w:val="00934894"/>
    <w:rsid w:val="0096241E"/>
    <w:rsid w:val="00967E8B"/>
    <w:rsid w:val="009A6415"/>
    <w:rsid w:val="009B1EA5"/>
    <w:rsid w:val="009B30B1"/>
    <w:rsid w:val="009C647E"/>
    <w:rsid w:val="009D05B0"/>
    <w:rsid w:val="009D4E83"/>
    <w:rsid w:val="009E3B06"/>
    <w:rsid w:val="009F1362"/>
    <w:rsid w:val="009F4195"/>
    <w:rsid w:val="009F4B06"/>
    <w:rsid w:val="009F6725"/>
    <w:rsid w:val="00A2426C"/>
    <w:rsid w:val="00A24628"/>
    <w:rsid w:val="00A318C9"/>
    <w:rsid w:val="00A330F0"/>
    <w:rsid w:val="00A4062F"/>
    <w:rsid w:val="00A5578B"/>
    <w:rsid w:val="00A5741C"/>
    <w:rsid w:val="00A657E5"/>
    <w:rsid w:val="00A71D92"/>
    <w:rsid w:val="00A76ECA"/>
    <w:rsid w:val="00A8575B"/>
    <w:rsid w:val="00A85AF7"/>
    <w:rsid w:val="00AA37CE"/>
    <w:rsid w:val="00AA66FB"/>
    <w:rsid w:val="00AA722A"/>
    <w:rsid w:val="00AA77DA"/>
    <w:rsid w:val="00AD63E2"/>
    <w:rsid w:val="00AD7B6A"/>
    <w:rsid w:val="00AE5C88"/>
    <w:rsid w:val="00AE7BF0"/>
    <w:rsid w:val="00AF14D3"/>
    <w:rsid w:val="00B0361D"/>
    <w:rsid w:val="00B160D8"/>
    <w:rsid w:val="00B2158B"/>
    <w:rsid w:val="00B437E9"/>
    <w:rsid w:val="00B66B73"/>
    <w:rsid w:val="00B757C1"/>
    <w:rsid w:val="00B8095E"/>
    <w:rsid w:val="00B82329"/>
    <w:rsid w:val="00B92EF5"/>
    <w:rsid w:val="00BA22B8"/>
    <w:rsid w:val="00BA5ABB"/>
    <w:rsid w:val="00BA6160"/>
    <w:rsid w:val="00BA66D6"/>
    <w:rsid w:val="00BB33AF"/>
    <w:rsid w:val="00BE5EC3"/>
    <w:rsid w:val="00C03B2C"/>
    <w:rsid w:val="00C042DC"/>
    <w:rsid w:val="00C23377"/>
    <w:rsid w:val="00C3599D"/>
    <w:rsid w:val="00C50C59"/>
    <w:rsid w:val="00C5220E"/>
    <w:rsid w:val="00C62ED9"/>
    <w:rsid w:val="00C75997"/>
    <w:rsid w:val="00C76B28"/>
    <w:rsid w:val="00C83CBA"/>
    <w:rsid w:val="00CA0893"/>
    <w:rsid w:val="00CB299D"/>
    <w:rsid w:val="00CB737E"/>
    <w:rsid w:val="00CD0014"/>
    <w:rsid w:val="00CD0D6E"/>
    <w:rsid w:val="00CE7018"/>
    <w:rsid w:val="00CF4CB3"/>
    <w:rsid w:val="00CF7D62"/>
    <w:rsid w:val="00D15DCF"/>
    <w:rsid w:val="00D17881"/>
    <w:rsid w:val="00D21797"/>
    <w:rsid w:val="00D2252A"/>
    <w:rsid w:val="00D245F9"/>
    <w:rsid w:val="00D3205A"/>
    <w:rsid w:val="00D32E51"/>
    <w:rsid w:val="00D338DB"/>
    <w:rsid w:val="00D524A6"/>
    <w:rsid w:val="00D562DD"/>
    <w:rsid w:val="00D63E9E"/>
    <w:rsid w:val="00D66960"/>
    <w:rsid w:val="00D7615D"/>
    <w:rsid w:val="00D872AB"/>
    <w:rsid w:val="00DA0A63"/>
    <w:rsid w:val="00DA206C"/>
    <w:rsid w:val="00DB5162"/>
    <w:rsid w:val="00DB746A"/>
    <w:rsid w:val="00DF0C2C"/>
    <w:rsid w:val="00DF5E51"/>
    <w:rsid w:val="00E05D52"/>
    <w:rsid w:val="00E71C77"/>
    <w:rsid w:val="00E744B4"/>
    <w:rsid w:val="00E7553C"/>
    <w:rsid w:val="00EB39FB"/>
    <w:rsid w:val="00EB749F"/>
    <w:rsid w:val="00EB7A80"/>
    <w:rsid w:val="00EC03DA"/>
    <w:rsid w:val="00EC7E1B"/>
    <w:rsid w:val="00ED0482"/>
    <w:rsid w:val="00EF069A"/>
    <w:rsid w:val="00F10EDE"/>
    <w:rsid w:val="00F2635E"/>
    <w:rsid w:val="00F3370B"/>
    <w:rsid w:val="00F34642"/>
    <w:rsid w:val="00F42666"/>
    <w:rsid w:val="00F5528E"/>
    <w:rsid w:val="00F671CC"/>
    <w:rsid w:val="00F82802"/>
    <w:rsid w:val="00F82FDC"/>
    <w:rsid w:val="00F85589"/>
    <w:rsid w:val="00FC2A16"/>
    <w:rsid w:val="00FC3750"/>
    <w:rsid w:val="00FC5E25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D0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F136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sz w:val="20"/>
      <w:szCs w:val="20"/>
      <w:lang w:val="ru-RU" w:eastAsia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9F1362"/>
    <w:rPr>
      <w:rFonts w:eastAsia="Times New Roman" w:cs="Times New Roman"/>
      <w:lang w:val="ru-RU" w:eastAsia="uk-UA"/>
    </w:rPr>
  </w:style>
  <w:style w:type="character" w:styleId="a6">
    <w:name w:val="Hyperlink"/>
    <w:basedOn w:val="a0"/>
    <w:uiPriority w:val="99"/>
    <w:rsid w:val="00683E4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135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153382"/>
    <w:pPr>
      <w:widowControl w:val="0"/>
      <w:ind w:left="720"/>
    </w:pPr>
    <w:rPr>
      <w:sz w:val="22"/>
      <w:szCs w:val="22"/>
      <w:lang w:val="en-US" w:eastAsia="en-US"/>
    </w:rPr>
  </w:style>
  <w:style w:type="character" w:customStyle="1" w:styleId="a8">
    <w:name w:val="Подпись к таблице_"/>
    <w:link w:val="a9"/>
    <w:uiPriority w:val="99"/>
    <w:locked/>
    <w:rsid w:val="00153382"/>
    <w:rPr>
      <w:spacing w:val="3"/>
      <w:sz w:val="21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153382"/>
    <w:pPr>
      <w:widowControl w:val="0"/>
      <w:shd w:val="clear" w:color="auto" w:fill="FFFFFF"/>
      <w:spacing w:line="240" w:lineRule="atLeast"/>
    </w:pPr>
    <w:rPr>
      <w:spacing w:val="3"/>
      <w:sz w:val="21"/>
      <w:szCs w:val="20"/>
      <w:lang w:val="ru-RU"/>
    </w:rPr>
  </w:style>
  <w:style w:type="paragraph" w:customStyle="1" w:styleId="TableParagraph">
    <w:name w:val="Table Paragraph"/>
    <w:basedOn w:val="a"/>
    <w:uiPriority w:val="99"/>
    <w:rsid w:val="00153382"/>
    <w:pPr>
      <w:widowControl w:val="0"/>
      <w:ind w:left="98"/>
    </w:pPr>
    <w:rPr>
      <w:sz w:val="22"/>
      <w:szCs w:val="22"/>
      <w:lang w:val="en-US" w:eastAsia="en-US"/>
    </w:rPr>
  </w:style>
  <w:style w:type="paragraph" w:styleId="2">
    <w:name w:val="Body Text Indent 2"/>
    <w:basedOn w:val="a"/>
    <w:link w:val="20"/>
    <w:uiPriority w:val="99"/>
    <w:rsid w:val="009348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34894"/>
    <w:rPr>
      <w:rFonts w:cs="Times New Roman"/>
      <w:sz w:val="24"/>
      <w:szCs w:val="24"/>
      <w:lang w:val="uk-UA"/>
    </w:rPr>
  </w:style>
  <w:style w:type="paragraph" w:customStyle="1" w:styleId="1">
    <w:name w:val="Абзац списка1"/>
    <w:basedOn w:val="a"/>
    <w:uiPriority w:val="99"/>
    <w:rsid w:val="00F34642"/>
    <w:pPr>
      <w:widowControl w:val="0"/>
      <w:ind w:left="72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D0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F136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sz w:val="20"/>
      <w:szCs w:val="20"/>
      <w:lang w:val="ru-RU" w:eastAsia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9F1362"/>
    <w:rPr>
      <w:rFonts w:eastAsia="Times New Roman" w:cs="Times New Roman"/>
      <w:lang w:val="ru-RU" w:eastAsia="uk-UA"/>
    </w:rPr>
  </w:style>
  <w:style w:type="character" w:styleId="a6">
    <w:name w:val="Hyperlink"/>
    <w:basedOn w:val="a0"/>
    <w:uiPriority w:val="99"/>
    <w:rsid w:val="00683E4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135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153382"/>
    <w:pPr>
      <w:widowControl w:val="0"/>
      <w:ind w:left="720"/>
    </w:pPr>
    <w:rPr>
      <w:sz w:val="22"/>
      <w:szCs w:val="22"/>
      <w:lang w:val="en-US" w:eastAsia="en-US"/>
    </w:rPr>
  </w:style>
  <w:style w:type="character" w:customStyle="1" w:styleId="a8">
    <w:name w:val="Подпись к таблице_"/>
    <w:link w:val="a9"/>
    <w:uiPriority w:val="99"/>
    <w:locked/>
    <w:rsid w:val="00153382"/>
    <w:rPr>
      <w:spacing w:val="3"/>
      <w:sz w:val="21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153382"/>
    <w:pPr>
      <w:widowControl w:val="0"/>
      <w:shd w:val="clear" w:color="auto" w:fill="FFFFFF"/>
      <w:spacing w:line="240" w:lineRule="atLeast"/>
    </w:pPr>
    <w:rPr>
      <w:spacing w:val="3"/>
      <w:sz w:val="21"/>
      <w:szCs w:val="20"/>
      <w:lang w:val="ru-RU"/>
    </w:rPr>
  </w:style>
  <w:style w:type="paragraph" w:customStyle="1" w:styleId="TableParagraph">
    <w:name w:val="Table Paragraph"/>
    <w:basedOn w:val="a"/>
    <w:uiPriority w:val="99"/>
    <w:rsid w:val="00153382"/>
    <w:pPr>
      <w:widowControl w:val="0"/>
      <w:ind w:left="98"/>
    </w:pPr>
    <w:rPr>
      <w:sz w:val="22"/>
      <w:szCs w:val="22"/>
      <w:lang w:val="en-US" w:eastAsia="en-US"/>
    </w:rPr>
  </w:style>
  <w:style w:type="paragraph" w:styleId="2">
    <w:name w:val="Body Text Indent 2"/>
    <w:basedOn w:val="a"/>
    <w:link w:val="20"/>
    <w:uiPriority w:val="99"/>
    <w:rsid w:val="009348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34894"/>
    <w:rPr>
      <w:rFonts w:cs="Times New Roman"/>
      <w:sz w:val="24"/>
      <w:szCs w:val="24"/>
      <w:lang w:val="uk-UA"/>
    </w:rPr>
  </w:style>
  <w:style w:type="paragraph" w:customStyle="1" w:styleId="1">
    <w:name w:val="Абзац списка1"/>
    <w:basedOn w:val="a"/>
    <w:uiPriority w:val="99"/>
    <w:rsid w:val="00F34642"/>
    <w:pPr>
      <w:widowControl w:val="0"/>
      <w:ind w:left="72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657-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Календарне планування уроків біології</vt:lpstr>
    </vt:vector>
  </TitlesOfParts>
  <Company>Шкільне життя</Company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Календарне планування уроків біології</dc:title>
  <dc:creator>Шкільне життя</dc:creator>
  <cp:lastModifiedBy>Администратор</cp:lastModifiedBy>
  <cp:revision>2</cp:revision>
  <dcterms:created xsi:type="dcterms:W3CDTF">2019-09-16T09:48:00Z</dcterms:created>
  <dcterms:modified xsi:type="dcterms:W3CDTF">2019-09-16T09:48:00Z</dcterms:modified>
</cp:coreProperties>
</file>