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A66" w:rsidRDefault="00434E3B">
      <w:pPr>
        <w:pStyle w:val="Heading1"/>
        <w:spacing w:before="89" w:line="276" w:lineRule="auto"/>
        <w:ind w:left="0" w:right="-313" w:hanging="142"/>
        <w:jc w:val="center"/>
        <w:rPr>
          <w:smallCaps/>
        </w:rPr>
      </w:pPr>
      <w:r>
        <w:t xml:space="preserve">ОСНОВНА ЧАСТИНА </w:t>
      </w:r>
      <w:r>
        <w:br/>
      </w:r>
      <w:r>
        <w:rPr>
          <w:smallCaps/>
        </w:rPr>
        <w:t>ОРІЄНТОВНА НАВЧАЛЬНА ПРОГРАМА ЗБД ДЛЯ 7 КЛАСУ</w:t>
      </w:r>
    </w:p>
    <w:p w:rsidR="002E5A66" w:rsidRDefault="00434E3B">
      <w:pPr>
        <w:spacing w:line="276" w:lineRule="auto"/>
        <w:ind w:right="-313" w:hanging="142"/>
        <w:jc w:val="center"/>
        <w:rPr>
          <w:sz w:val="28"/>
          <w:szCs w:val="28"/>
        </w:rPr>
      </w:pPr>
      <w:r>
        <w:rPr>
          <w:sz w:val="28"/>
          <w:szCs w:val="28"/>
        </w:rPr>
        <w:t>(автори Т. В. Воронцова, В. С. Пономаренко, І. В. Лаврентьєва, О. Л. Хомич, Н. В. Андрук)</w:t>
      </w:r>
    </w:p>
    <w:p w:rsidR="002E5A66" w:rsidRDefault="002E5A66">
      <w:pPr>
        <w:spacing w:line="276" w:lineRule="auto"/>
        <w:ind w:right="-313" w:hanging="142"/>
        <w:jc w:val="center"/>
        <w:rPr>
          <w:i/>
          <w:sz w:val="28"/>
          <w:szCs w:val="28"/>
        </w:rPr>
      </w:pPr>
    </w:p>
    <w:p w:rsidR="002E5A66" w:rsidRDefault="00434E3B">
      <w:pPr>
        <w:spacing w:after="120" w:line="276" w:lineRule="auto"/>
        <w:jc w:val="center"/>
        <w:rPr>
          <w:b/>
          <w:i/>
          <w:smallCaps/>
          <w:sz w:val="28"/>
          <w:szCs w:val="28"/>
        </w:rPr>
      </w:pPr>
      <w:r>
        <w:rPr>
          <w:b/>
          <w:smallCaps/>
          <w:sz w:val="28"/>
          <w:szCs w:val="28"/>
        </w:rPr>
        <w:t xml:space="preserve">ОРІЄНТОВНА НАВЧАЛЬНА ПРОГРАМА ДЛЯ 7 КЛАСУ </w:t>
      </w:r>
      <w:r>
        <w:rPr>
          <w:i/>
          <w:smallCaps/>
          <w:sz w:val="28"/>
          <w:szCs w:val="28"/>
        </w:rPr>
        <w:t xml:space="preserve">(52,5  </w:t>
      </w:r>
      <w:r>
        <w:rPr>
          <w:i/>
          <w:sz w:val="28"/>
          <w:szCs w:val="28"/>
        </w:rPr>
        <w:t>год</w:t>
      </w:r>
      <w:r>
        <w:rPr>
          <w:i/>
          <w:smallCaps/>
          <w:sz w:val="28"/>
          <w:szCs w:val="28"/>
        </w:rPr>
        <w:t xml:space="preserve">, 4,5 </w:t>
      </w:r>
      <w:r>
        <w:rPr>
          <w:i/>
          <w:sz w:val="28"/>
          <w:szCs w:val="28"/>
        </w:rPr>
        <w:t>з яких резервні</w:t>
      </w:r>
      <w:r>
        <w:rPr>
          <w:i/>
          <w:smallCaps/>
          <w:sz w:val="28"/>
          <w:szCs w:val="28"/>
        </w:rPr>
        <w:t>)</w:t>
      </w:r>
    </w:p>
    <w:tbl>
      <w:tblPr>
        <w:tblStyle w:val="a5"/>
        <w:tblW w:w="1584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6210"/>
        <w:gridCol w:w="4020"/>
        <w:gridCol w:w="5610"/>
      </w:tblGrid>
      <w:tr w:rsidR="002E5A66">
        <w:trPr>
          <w:cantSplit/>
          <w:tblHeader/>
        </w:trPr>
        <w:tc>
          <w:tcPr>
            <w:tcW w:w="15840" w:type="dxa"/>
            <w:gridSpan w:val="3"/>
            <w:shd w:val="clear" w:color="auto" w:fill="D9D9D9"/>
          </w:tcPr>
          <w:p w:rsidR="002E5A66" w:rsidRDefault="00434E3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28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РОЗДІЛ 1. БЕЗПЕКА ЛЮДИНИ  </w:t>
            </w:r>
            <w:r>
              <w:rPr>
                <w:i/>
                <w:color w:val="000000"/>
                <w:sz w:val="28"/>
                <w:szCs w:val="28"/>
              </w:rPr>
              <w:t>(14 год)</w:t>
            </w:r>
          </w:p>
        </w:tc>
      </w:tr>
      <w:tr w:rsidR="002E5A66">
        <w:trPr>
          <w:cantSplit/>
          <w:tblHeader/>
        </w:trPr>
        <w:tc>
          <w:tcPr>
            <w:tcW w:w="6210" w:type="dxa"/>
          </w:tcPr>
          <w:p w:rsidR="002E5A66" w:rsidRDefault="00434E3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237"/>
              </w:tabs>
              <w:spacing w:line="276" w:lineRule="auto"/>
              <w:ind w:right="171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lastRenderedPageBreak/>
              <w:t xml:space="preserve">Безпека  життєдіяльності </w:t>
            </w:r>
          </w:p>
          <w:p w:rsidR="002E5A66" w:rsidRDefault="00434E3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237"/>
              </w:tabs>
              <w:spacing w:line="276" w:lineRule="auto"/>
              <w:ind w:right="259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Безпека, небезпек. Види ризику. Принципи безпечної життєдіяльності.</w:t>
            </w:r>
          </w:p>
          <w:p w:rsidR="002E5A66" w:rsidRDefault="00434E3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237"/>
              </w:tabs>
              <w:spacing w:line="276" w:lineRule="auto"/>
              <w:ind w:right="259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Безпека у природному середовищі. Небезпеки  соціального середовища. </w:t>
            </w:r>
            <w:r>
              <w:rPr>
                <w:color w:val="211D1E"/>
                <w:sz w:val="28"/>
                <w:szCs w:val="28"/>
              </w:rPr>
              <w:t>Ризики техногенного середовища. Що таке фейк.</w:t>
            </w:r>
          </w:p>
          <w:p w:rsidR="002E5A66" w:rsidRDefault="002E5A6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237"/>
              </w:tabs>
              <w:spacing w:line="276" w:lineRule="auto"/>
              <w:ind w:right="259"/>
              <w:rPr>
                <w:color w:val="000000"/>
                <w:sz w:val="28"/>
                <w:szCs w:val="28"/>
              </w:rPr>
            </w:pPr>
          </w:p>
          <w:p w:rsidR="002E5A66" w:rsidRDefault="002E5A6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237"/>
              </w:tabs>
              <w:spacing w:line="276" w:lineRule="auto"/>
              <w:ind w:right="259"/>
              <w:rPr>
                <w:color w:val="000000"/>
                <w:sz w:val="28"/>
                <w:szCs w:val="28"/>
              </w:rPr>
            </w:pPr>
          </w:p>
          <w:p w:rsidR="002E5A66" w:rsidRDefault="002E5A6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237"/>
              </w:tabs>
              <w:spacing w:line="276" w:lineRule="auto"/>
              <w:ind w:right="259"/>
              <w:rPr>
                <w:color w:val="000000"/>
                <w:sz w:val="28"/>
                <w:szCs w:val="28"/>
              </w:rPr>
            </w:pPr>
          </w:p>
          <w:p w:rsidR="002E5A66" w:rsidRDefault="002E5A6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237"/>
              </w:tabs>
              <w:spacing w:line="276" w:lineRule="auto"/>
              <w:ind w:right="259"/>
              <w:rPr>
                <w:color w:val="000000"/>
                <w:sz w:val="28"/>
                <w:szCs w:val="28"/>
              </w:rPr>
            </w:pPr>
          </w:p>
          <w:p w:rsidR="002E5A66" w:rsidRDefault="002E5A6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237"/>
              </w:tabs>
              <w:spacing w:line="276" w:lineRule="auto"/>
              <w:ind w:right="259"/>
              <w:rPr>
                <w:color w:val="000000"/>
                <w:sz w:val="28"/>
                <w:szCs w:val="28"/>
              </w:rPr>
            </w:pPr>
          </w:p>
          <w:p w:rsidR="002E5A66" w:rsidRDefault="002E5A6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237"/>
              </w:tabs>
              <w:spacing w:line="276" w:lineRule="auto"/>
              <w:ind w:right="171"/>
              <w:rPr>
                <w:color w:val="000000"/>
                <w:sz w:val="28"/>
                <w:szCs w:val="28"/>
              </w:rPr>
            </w:pPr>
          </w:p>
          <w:p w:rsidR="002E5A66" w:rsidRDefault="00434E3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237"/>
              </w:tabs>
              <w:spacing w:line="276" w:lineRule="auto"/>
              <w:ind w:right="117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Надзвичайні ситуації воєнного характеру.</w:t>
            </w:r>
          </w:p>
          <w:p w:rsidR="002E5A66" w:rsidRDefault="00434E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11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Надзвичайні ситуації. Воєнний стан в Україні. </w:t>
            </w:r>
          </w:p>
          <w:p w:rsidR="002E5A66" w:rsidRDefault="00434E3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237"/>
              </w:tabs>
              <w:spacing w:line="276" w:lineRule="auto"/>
              <w:ind w:right="17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Надзвичайні ситуації воєнного характеру. </w:t>
            </w:r>
            <w:r>
              <w:rPr>
                <w:color w:val="211D1E"/>
                <w:sz w:val="28"/>
                <w:szCs w:val="28"/>
              </w:rPr>
              <w:t xml:space="preserve">Екологічні наслідки війни в Україні. </w:t>
            </w:r>
            <w:r>
              <w:rPr>
                <w:color w:val="000000"/>
                <w:sz w:val="28"/>
                <w:szCs w:val="28"/>
              </w:rPr>
              <w:t xml:space="preserve"> Хімічна небезпека. Оповіщення про загрози: «Увага всім!», «Повітряна тривога», «Хімічна н</w:t>
            </w:r>
            <w:r>
              <w:rPr>
                <w:color w:val="000000"/>
                <w:sz w:val="28"/>
                <w:szCs w:val="28"/>
              </w:rPr>
              <w:t>ебезпека». Правила евакуації</w:t>
            </w:r>
            <w:r>
              <w:rPr>
                <w:color w:val="FF0000"/>
                <w:sz w:val="28"/>
                <w:szCs w:val="28"/>
              </w:rPr>
              <w:t xml:space="preserve">. </w:t>
            </w:r>
            <w:r>
              <w:rPr>
                <w:color w:val="000000"/>
                <w:sz w:val="28"/>
                <w:szCs w:val="28"/>
              </w:rPr>
              <w:t xml:space="preserve">Види укриттів.  </w:t>
            </w:r>
          </w:p>
          <w:p w:rsidR="002E5A66" w:rsidRDefault="002E5A6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237"/>
              </w:tabs>
              <w:spacing w:line="276" w:lineRule="auto"/>
              <w:ind w:right="171"/>
              <w:rPr>
                <w:color w:val="000000"/>
                <w:sz w:val="28"/>
                <w:szCs w:val="28"/>
              </w:rPr>
            </w:pPr>
          </w:p>
          <w:p w:rsidR="002E5A66" w:rsidRDefault="002E5A6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237"/>
              </w:tabs>
              <w:spacing w:line="276" w:lineRule="auto"/>
              <w:ind w:right="171"/>
              <w:rPr>
                <w:color w:val="000000"/>
                <w:sz w:val="28"/>
                <w:szCs w:val="28"/>
              </w:rPr>
            </w:pPr>
          </w:p>
          <w:p w:rsidR="002E5A66" w:rsidRDefault="002E5A6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237"/>
              </w:tabs>
              <w:spacing w:line="276" w:lineRule="auto"/>
              <w:ind w:right="171"/>
              <w:rPr>
                <w:color w:val="000000"/>
                <w:sz w:val="28"/>
                <w:szCs w:val="28"/>
              </w:rPr>
            </w:pPr>
          </w:p>
          <w:p w:rsidR="002E5A66" w:rsidRDefault="002E5A6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237"/>
              </w:tabs>
              <w:spacing w:line="276" w:lineRule="auto"/>
              <w:ind w:right="171"/>
              <w:rPr>
                <w:color w:val="000000"/>
                <w:sz w:val="28"/>
                <w:szCs w:val="28"/>
              </w:rPr>
            </w:pPr>
          </w:p>
          <w:p w:rsidR="002E5A66" w:rsidRDefault="002E5A6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237"/>
              </w:tabs>
              <w:spacing w:line="276" w:lineRule="auto"/>
              <w:ind w:right="171"/>
              <w:rPr>
                <w:color w:val="000000"/>
                <w:sz w:val="28"/>
                <w:szCs w:val="28"/>
              </w:rPr>
            </w:pPr>
          </w:p>
          <w:p w:rsidR="002E5A66" w:rsidRDefault="002E5A6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237"/>
              </w:tabs>
              <w:spacing w:line="276" w:lineRule="auto"/>
              <w:ind w:right="171"/>
              <w:rPr>
                <w:color w:val="000000"/>
                <w:sz w:val="28"/>
                <w:szCs w:val="28"/>
              </w:rPr>
            </w:pPr>
          </w:p>
          <w:p w:rsidR="002E5A66" w:rsidRDefault="002E5A6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237"/>
              </w:tabs>
              <w:spacing w:line="276" w:lineRule="auto"/>
              <w:ind w:right="171"/>
              <w:rPr>
                <w:color w:val="000000"/>
                <w:sz w:val="28"/>
                <w:szCs w:val="28"/>
              </w:rPr>
            </w:pPr>
          </w:p>
          <w:p w:rsidR="002E5A66" w:rsidRDefault="002E5A6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237"/>
              </w:tabs>
              <w:spacing w:line="276" w:lineRule="auto"/>
              <w:ind w:right="171"/>
              <w:rPr>
                <w:color w:val="000000"/>
                <w:sz w:val="28"/>
                <w:szCs w:val="28"/>
              </w:rPr>
            </w:pPr>
          </w:p>
          <w:p w:rsidR="002E5A66" w:rsidRDefault="002E5A6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237"/>
              </w:tabs>
              <w:spacing w:line="276" w:lineRule="auto"/>
              <w:ind w:right="171"/>
              <w:rPr>
                <w:color w:val="000000"/>
                <w:sz w:val="28"/>
                <w:szCs w:val="28"/>
              </w:rPr>
            </w:pPr>
          </w:p>
          <w:p w:rsidR="002E5A66" w:rsidRDefault="002E5A6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237"/>
              </w:tabs>
              <w:spacing w:line="276" w:lineRule="auto"/>
              <w:ind w:right="171"/>
              <w:rPr>
                <w:color w:val="000000"/>
                <w:sz w:val="28"/>
                <w:szCs w:val="28"/>
              </w:rPr>
            </w:pPr>
          </w:p>
          <w:p w:rsidR="002E5A66" w:rsidRDefault="00434E3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237"/>
              </w:tabs>
              <w:spacing w:line="276" w:lineRule="auto"/>
              <w:ind w:right="117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Загрози від вибухонебезпечних предметів </w:t>
            </w:r>
          </w:p>
          <w:p w:rsidR="002E5A66" w:rsidRDefault="00434E3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237"/>
              </w:tabs>
              <w:spacing w:line="276" w:lineRule="auto"/>
              <w:ind w:right="259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Замінованість території України. Вибухонебезпечні предмети. Якщо побачили підозрілий предмет. Де ховаються вибухонебезпечні предмети. </w:t>
            </w:r>
            <w:r>
              <w:rPr>
                <w:color w:val="211D1E"/>
                <w:sz w:val="28"/>
                <w:szCs w:val="28"/>
              </w:rPr>
              <w:t>Моделювання взаємодії з рятувальними службами.</w:t>
            </w:r>
          </w:p>
          <w:p w:rsidR="002E5A66" w:rsidRDefault="00434E3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17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Де ще можна навчатися мінній безпеці.</w:t>
            </w:r>
          </w:p>
          <w:p w:rsidR="002E5A66" w:rsidRDefault="002E5A6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171"/>
              <w:rPr>
                <w:color w:val="000000"/>
                <w:sz w:val="28"/>
                <w:szCs w:val="28"/>
              </w:rPr>
            </w:pPr>
          </w:p>
          <w:p w:rsidR="002E5A66" w:rsidRDefault="002E5A6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171"/>
              <w:rPr>
                <w:color w:val="000000"/>
                <w:sz w:val="28"/>
                <w:szCs w:val="28"/>
              </w:rPr>
            </w:pPr>
          </w:p>
          <w:p w:rsidR="002E5A66" w:rsidRDefault="002E5A6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171"/>
              <w:rPr>
                <w:color w:val="000000"/>
                <w:sz w:val="28"/>
                <w:szCs w:val="28"/>
              </w:rPr>
            </w:pPr>
          </w:p>
          <w:p w:rsidR="002E5A66" w:rsidRDefault="002E5A6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171"/>
              <w:rPr>
                <w:color w:val="000000"/>
                <w:sz w:val="28"/>
                <w:szCs w:val="28"/>
              </w:rPr>
            </w:pPr>
          </w:p>
          <w:p w:rsidR="002E5A66" w:rsidRDefault="002E5A6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171"/>
              <w:rPr>
                <w:color w:val="000000"/>
                <w:sz w:val="28"/>
                <w:szCs w:val="28"/>
              </w:rPr>
            </w:pPr>
          </w:p>
          <w:p w:rsidR="002E5A66" w:rsidRDefault="00434E3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17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2E5A66" w:rsidRDefault="002E5A6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171"/>
              <w:rPr>
                <w:color w:val="000000"/>
                <w:sz w:val="28"/>
                <w:szCs w:val="28"/>
              </w:rPr>
            </w:pPr>
          </w:p>
          <w:p w:rsidR="002E5A66" w:rsidRDefault="002E5A6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171"/>
              <w:rPr>
                <w:color w:val="000000"/>
                <w:sz w:val="28"/>
                <w:szCs w:val="28"/>
              </w:rPr>
            </w:pPr>
          </w:p>
          <w:p w:rsidR="002E5A66" w:rsidRDefault="00434E3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117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Безпека на дорозі  </w:t>
            </w:r>
          </w:p>
          <w:p w:rsidR="002E5A66" w:rsidRDefault="00434E3B">
            <w:pPr>
              <w:spacing w:line="276" w:lineRule="auto"/>
              <w:ind w:right="11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Безпека пішоходів. Безпека велосипедистів. Як безпечно об’їхати перешкоду. Безпечні поїздки на електросамокаті. </w:t>
            </w:r>
            <w:r>
              <w:rPr>
                <w:color w:val="211D1E"/>
                <w:sz w:val="28"/>
                <w:szCs w:val="28"/>
              </w:rPr>
              <w:t xml:space="preserve">Поведінка пасажирів громадського транспорту. Рух через залізничні переїзди. </w:t>
            </w:r>
            <w:r>
              <w:rPr>
                <w:sz w:val="28"/>
                <w:szCs w:val="28"/>
              </w:rPr>
              <w:t xml:space="preserve"> Безпека пасажирів вантажного автомобіля. Небезпечний вантаж. Вантаж, що виступає.</w:t>
            </w:r>
          </w:p>
          <w:p w:rsidR="002E5A66" w:rsidRDefault="002E5A66">
            <w:pPr>
              <w:spacing w:line="276" w:lineRule="auto"/>
              <w:ind w:right="117"/>
              <w:rPr>
                <w:sz w:val="28"/>
                <w:szCs w:val="28"/>
              </w:rPr>
            </w:pPr>
          </w:p>
          <w:p w:rsidR="002E5A66" w:rsidRDefault="002E5A66">
            <w:pPr>
              <w:spacing w:line="276" w:lineRule="auto"/>
              <w:ind w:right="117"/>
              <w:rPr>
                <w:sz w:val="28"/>
                <w:szCs w:val="28"/>
              </w:rPr>
            </w:pPr>
          </w:p>
          <w:p w:rsidR="002E5A66" w:rsidRDefault="002E5A66">
            <w:pPr>
              <w:spacing w:line="276" w:lineRule="auto"/>
              <w:ind w:right="117"/>
              <w:rPr>
                <w:sz w:val="28"/>
                <w:szCs w:val="28"/>
              </w:rPr>
            </w:pPr>
          </w:p>
          <w:p w:rsidR="002E5A66" w:rsidRDefault="002E5A66">
            <w:pPr>
              <w:spacing w:line="276" w:lineRule="auto"/>
              <w:ind w:right="117"/>
              <w:rPr>
                <w:sz w:val="28"/>
                <w:szCs w:val="28"/>
              </w:rPr>
            </w:pPr>
          </w:p>
          <w:p w:rsidR="002E5A66" w:rsidRDefault="00434E3B">
            <w:pPr>
              <w:spacing w:line="276" w:lineRule="auto"/>
              <w:ind w:right="17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2E5A66" w:rsidRDefault="002E5A66">
            <w:pPr>
              <w:spacing w:line="276" w:lineRule="auto"/>
              <w:ind w:right="171"/>
              <w:rPr>
                <w:sz w:val="28"/>
                <w:szCs w:val="28"/>
              </w:rPr>
            </w:pPr>
          </w:p>
          <w:p w:rsidR="002E5A66" w:rsidRDefault="002E5A66">
            <w:pPr>
              <w:spacing w:line="276" w:lineRule="auto"/>
              <w:ind w:right="171"/>
              <w:rPr>
                <w:sz w:val="28"/>
                <w:szCs w:val="28"/>
              </w:rPr>
            </w:pPr>
          </w:p>
          <w:p w:rsidR="002E5A66" w:rsidRDefault="002E5A66">
            <w:pPr>
              <w:spacing w:line="276" w:lineRule="auto"/>
              <w:ind w:right="171"/>
              <w:rPr>
                <w:sz w:val="28"/>
                <w:szCs w:val="28"/>
              </w:rPr>
            </w:pPr>
          </w:p>
          <w:p w:rsidR="002E5A66" w:rsidRDefault="00434E3B">
            <w:pPr>
              <w:spacing w:line="276" w:lineRule="auto"/>
              <w:ind w:right="117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Дорожньо-транспортні пригоди</w:t>
            </w:r>
          </w:p>
          <w:p w:rsidR="002E5A66" w:rsidRDefault="00434E3B">
            <w:pPr>
              <w:spacing w:line="276" w:lineRule="auto"/>
              <w:ind w:right="11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Види ДТП. Як розвиваються події під час ДТП. Засоби захисту</w:t>
            </w:r>
            <w:r>
              <w:rPr>
                <w:sz w:val="28"/>
                <w:szCs w:val="28"/>
              </w:rPr>
              <w:t>, які знижують ризики травмування під час ДТП. Захисні положення пасажирів. Захисний шолом. Дії свідків ДТП.</w:t>
            </w:r>
          </w:p>
          <w:p w:rsidR="002E5A66" w:rsidRDefault="002E5A66">
            <w:pPr>
              <w:spacing w:line="276" w:lineRule="auto"/>
              <w:ind w:right="117"/>
              <w:rPr>
                <w:sz w:val="28"/>
                <w:szCs w:val="28"/>
              </w:rPr>
            </w:pPr>
          </w:p>
          <w:p w:rsidR="002E5A66" w:rsidRDefault="002E5A66">
            <w:pPr>
              <w:spacing w:line="276" w:lineRule="auto"/>
              <w:ind w:right="117"/>
              <w:rPr>
                <w:sz w:val="28"/>
                <w:szCs w:val="28"/>
              </w:rPr>
            </w:pPr>
          </w:p>
          <w:p w:rsidR="002E5A66" w:rsidRDefault="002E5A66">
            <w:pPr>
              <w:spacing w:line="276" w:lineRule="auto"/>
              <w:ind w:right="117"/>
              <w:rPr>
                <w:sz w:val="28"/>
                <w:szCs w:val="28"/>
              </w:rPr>
            </w:pPr>
          </w:p>
          <w:p w:rsidR="002E5A66" w:rsidRDefault="002E5A66">
            <w:pPr>
              <w:spacing w:line="276" w:lineRule="auto"/>
              <w:ind w:right="117"/>
              <w:rPr>
                <w:sz w:val="28"/>
                <w:szCs w:val="28"/>
              </w:rPr>
            </w:pPr>
          </w:p>
          <w:p w:rsidR="002E5A66" w:rsidRDefault="002E5A66">
            <w:pPr>
              <w:spacing w:line="276" w:lineRule="auto"/>
              <w:ind w:right="117"/>
              <w:rPr>
                <w:sz w:val="28"/>
                <w:szCs w:val="28"/>
              </w:rPr>
            </w:pPr>
          </w:p>
          <w:p w:rsidR="002E5A66" w:rsidRDefault="002E5A66">
            <w:pPr>
              <w:spacing w:line="276" w:lineRule="auto"/>
              <w:ind w:right="117"/>
              <w:rPr>
                <w:sz w:val="28"/>
                <w:szCs w:val="28"/>
              </w:rPr>
            </w:pPr>
          </w:p>
          <w:p w:rsidR="002E5A66" w:rsidRDefault="002E5A66">
            <w:pPr>
              <w:spacing w:line="276" w:lineRule="auto"/>
              <w:ind w:right="171"/>
              <w:rPr>
                <w:sz w:val="28"/>
                <w:szCs w:val="28"/>
              </w:rPr>
            </w:pPr>
          </w:p>
          <w:p w:rsidR="002E5A66" w:rsidRDefault="00434E3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171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Пожежна безпека у громадських приміщеннях </w:t>
            </w:r>
          </w:p>
          <w:p w:rsidR="002E5A66" w:rsidRDefault="00434E3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171"/>
              <w:rPr>
                <w:color w:val="000000"/>
                <w:sz w:val="28"/>
                <w:szCs w:val="28"/>
              </w:rPr>
            </w:pPr>
            <w:r>
              <w:rPr>
                <w:color w:val="211D1E"/>
                <w:sz w:val="28"/>
                <w:szCs w:val="28"/>
              </w:rPr>
              <w:t>Навчання пожежної безпеки у школах.</w:t>
            </w:r>
            <w:r>
              <w:rPr>
                <w:color w:val="000000"/>
                <w:sz w:val="28"/>
                <w:szCs w:val="28"/>
              </w:rPr>
              <w:t xml:space="preserve"> Оповіщення про пожежу.  Первинні засоби пожежогасіння. Знаки пожежної безпеки </w:t>
            </w:r>
            <w:r>
              <w:rPr>
                <w:color w:val="211D1E"/>
                <w:sz w:val="28"/>
                <w:szCs w:val="28"/>
              </w:rPr>
              <w:t>в громадських приміщеннях</w:t>
            </w:r>
            <w:r>
              <w:rPr>
                <w:color w:val="000000"/>
                <w:sz w:val="28"/>
                <w:szCs w:val="28"/>
              </w:rPr>
              <w:t xml:space="preserve">. Поведінка під час пожежі в громадському приміщенні. </w:t>
            </w:r>
          </w:p>
          <w:p w:rsidR="002E5A66" w:rsidRDefault="002E5A6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171"/>
              <w:rPr>
                <w:color w:val="000000"/>
                <w:sz w:val="28"/>
                <w:szCs w:val="28"/>
              </w:rPr>
            </w:pPr>
          </w:p>
          <w:p w:rsidR="002E5A66" w:rsidRDefault="002E5A6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171"/>
              <w:rPr>
                <w:color w:val="000000"/>
                <w:sz w:val="28"/>
                <w:szCs w:val="28"/>
              </w:rPr>
            </w:pPr>
          </w:p>
          <w:p w:rsidR="002E5A66" w:rsidRDefault="002E5A6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171"/>
              <w:rPr>
                <w:color w:val="000000"/>
                <w:sz w:val="28"/>
                <w:szCs w:val="28"/>
              </w:rPr>
            </w:pPr>
          </w:p>
          <w:p w:rsidR="002E5A66" w:rsidRDefault="002E5A6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171"/>
              <w:rPr>
                <w:color w:val="000000"/>
                <w:sz w:val="28"/>
                <w:szCs w:val="28"/>
              </w:rPr>
            </w:pPr>
          </w:p>
          <w:p w:rsidR="002E5A66" w:rsidRDefault="00434E3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237"/>
              </w:tabs>
              <w:spacing w:line="276" w:lineRule="auto"/>
              <w:ind w:right="171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Психологічна стійкість і допомога при стресах</w:t>
            </w:r>
          </w:p>
          <w:p w:rsidR="002E5A66" w:rsidRDefault="00434E3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237"/>
              </w:tabs>
              <w:spacing w:line="276" w:lineRule="auto"/>
              <w:ind w:right="17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Психологічна стійкість. Виживання в екстремальн</w:t>
            </w:r>
            <w:r>
              <w:rPr>
                <w:color w:val="000000"/>
                <w:sz w:val="28"/>
                <w:szCs w:val="28"/>
              </w:rPr>
              <w:t xml:space="preserve">их та надзвичайних ситуаціях. </w:t>
            </w:r>
          </w:p>
          <w:p w:rsidR="002E5A66" w:rsidRDefault="00434E3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237"/>
              </w:tabs>
              <w:spacing w:line="276" w:lineRule="auto"/>
              <w:ind w:right="17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Долаємо стрес.  </w:t>
            </w:r>
          </w:p>
          <w:p w:rsidR="002E5A66" w:rsidRDefault="002E5A6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237"/>
              </w:tabs>
              <w:spacing w:line="276" w:lineRule="auto"/>
              <w:ind w:right="171"/>
              <w:rPr>
                <w:color w:val="000000"/>
                <w:sz w:val="28"/>
                <w:szCs w:val="28"/>
              </w:rPr>
            </w:pPr>
          </w:p>
          <w:p w:rsidR="002E5A66" w:rsidRDefault="002E5A6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237"/>
              </w:tabs>
              <w:spacing w:line="276" w:lineRule="auto"/>
              <w:ind w:right="171"/>
              <w:rPr>
                <w:b/>
                <w:color w:val="000000"/>
                <w:sz w:val="28"/>
                <w:szCs w:val="28"/>
              </w:rPr>
            </w:pPr>
          </w:p>
          <w:p w:rsidR="002E5A66" w:rsidRDefault="002E5A6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237"/>
              </w:tabs>
              <w:spacing w:line="276" w:lineRule="auto"/>
              <w:ind w:right="171"/>
              <w:rPr>
                <w:b/>
                <w:color w:val="000000"/>
                <w:sz w:val="28"/>
                <w:szCs w:val="28"/>
              </w:rPr>
            </w:pPr>
          </w:p>
          <w:p w:rsidR="002E5A66" w:rsidRDefault="002E5A6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237"/>
              </w:tabs>
              <w:spacing w:line="276" w:lineRule="auto"/>
              <w:ind w:right="171"/>
              <w:rPr>
                <w:b/>
                <w:color w:val="000000"/>
                <w:sz w:val="28"/>
                <w:szCs w:val="28"/>
              </w:rPr>
            </w:pPr>
          </w:p>
          <w:p w:rsidR="002E5A66" w:rsidRDefault="002E5A6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237"/>
              </w:tabs>
              <w:spacing w:line="276" w:lineRule="auto"/>
              <w:ind w:right="171"/>
              <w:rPr>
                <w:b/>
                <w:color w:val="000000"/>
                <w:sz w:val="28"/>
                <w:szCs w:val="28"/>
              </w:rPr>
            </w:pPr>
          </w:p>
          <w:p w:rsidR="002E5A66" w:rsidRDefault="00434E3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237"/>
              </w:tabs>
              <w:spacing w:line="276" w:lineRule="auto"/>
              <w:ind w:right="171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Перша домедична допомога при травмах</w:t>
            </w:r>
          </w:p>
          <w:p w:rsidR="002E5A66" w:rsidRDefault="00434E3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237"/>
              </w:tabs>
              <w:spacing w:line="276" w:lineRule="auto"/>
              <w:ind w:right="171"/>
              <w:rPr>
                <w:color w:val="000000"/>
                <w:sz w:val="28"/>
                <w:szCs w:val="28"/>
              </w:rPr>
            </w:pPr>
            <w:r>
              <w:rPr>
                <w:color w:val="211D1E"/>
                <w:sz w:val="28"/>
                <w:szCs w:val="28"/>
              </w:rPr>
              <w:t>Коли потрібно викликати екстрену медичну допомогу. Перша домедична допомога рятує життя. Перша домедична допомога при невеликих ранах, забиттях і вивихах, при розривах сухожиль і зв’язок, при кровотечах, переломах. Перша домедична допомога при термічних оп</w:t>
            </w:r>
            <w:r>
              <w:rPr>
                <w:color w:val="211D1E"/>
                <w:sz w:val="28"/>
                <w:szCs w:val="28"/>
              </w:rPr>
              <w:t xml:space="preserve">іках. Перша домедична допомога при переохолодженні та/або відмороженні. </w:t>
            </w:r>
          </w:p>
          <w:p w:rsidR="002E5A66" w:rsidRDefault="002E5A6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171"/>
              <w:rPr>
                <w:color w:val="000000"/>
                <w:sz w:val="28"/>
                <w:szCs w:val="28"/>
              </w:rPr>
            </w:pPr>
          </w:p>
        </w:tc>
        <w:tc>
          <w:tcPr>
            <w:tcW w:w="4020" w:type="dxa"/>
          </w:tcPr>
          <w:p w:rsidR="002E5A66" w:rsidRDefault="00434E3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2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Оцінювання ризиків в небезпечних ситуаціях.</w:t>
            </w:r>
          </w:p>
          <w:p w:rsidR="002E5A66" w:rsidRDefault="00434E3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2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Обговорення байки Езопа «Лев і Лисиця, як ілюстрації принципу безпечної життєдіяльності. Мозковий штурм «Переваги і недоліки технічного прогресу». Розпізнавання фейків з допомогою штучного інтелекту.</w:t>
            </w:r>
          </w:p>
          <w:p w:rsidR="002E5A66" w:rsidRDefault="002E5A6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2"/>
              <w:rPr>
                <w:color w:val="000000"/>
                <w:sz w:val="28"/>
                <w:szCs w:val="28"/>
              </w:rPr>
            </w:pPr>
          </w:p>
          <w:p w:rsidR="002E5A66" w:rsidRDefault="00434E3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2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Дослідження інфографіки про особливості воєнного стану </w:t>
            </w:r>
            <w:r>
              <w:rPr>
                <w:color w:val="000000"/>
                <w:sz w:val="28"/>
                <w:szCs w:val="28"/>
              </w:rPr>
              <w:t xml:space="preserve">в Україні. Перегляд презентації про екологічні проблеми й техногенні аварії внаслідок </w:t>
            </w: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дій і заповнення бланку. Перегляд і обговорення відео про сигнали оповіщення. Виконання алгоритму дій у разі оголошення сигналу «Повітряна тривога».</w:t>
            </w:r>
          </w:p>
          <w:p w:rsidR="002E5A66" w:rsidRDefault="00434E3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2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Дослідження вмісту </w:t>
            </w:r>
            <w:r>
              <w:rPr>
                <w:color w:val="000000"/>
                <w:sz w:val="28"/>
                <w:szCs w:val="28"/>
              </w:rPr>
              <w:t>екстреного рюкзака. Перегляд і обговорення відео про види укриттів.</w:t>
            </w:r>
          </w:p>
          <w:p w:rsidR="002E5A66" w:rsidRDefault="002E5A6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2"/>
              <w:rPr>
                <w:color w:val="000000"/>
                <w:sz w:val="28"/>
                <w:szCs w:val="28"/>
              </w:rPr>
            </w:pPr>
          </w:p>
          <w:p w:rsidR="002E5A66" w:rsidRDefault="002E5A6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2"/>
              <w:rPr>
                <w:color w:val="000000"/>
                <w:sz w:val="28"/>
                <w:szCs w:val="28"/>
              </w:rPr>
            </w:pPr>
          </w:p>
          <w:p w:rsidR="002E5A66" w:rsidRDefault="00434E3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2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Дослідження інтерактивної мапи замінованих територій на сайті ДСНС. Перегляд і обговорення відео про мінну безпеку. Вивчення алгоритму дій, в ситуаціях, пов’язаних із вибухонебезпечними </w:t>
            </w:r>
            <w:r>
              <w:rPr>
                <w:color w:val="000000"/>
                <w:sz w:val="28"/>
                <w:szCs w:val="28"/>
              </w:rPr>
              <w:t>предметами. Робота в парах: моделювання ситуацій з рятувальними службами. Практична робота з сайтом «Суперкоманда проти мін».</w:t>
            </w:r>
          </w:p>
          <w:p w:rsidR="002E5A66" w:rsidRDefault="002E5A6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2"/>
              <w:rPr>
                <w:color w:val="000000"/>
                <w:sz w:val="28"/>
                <w:szCs w:val="28"/>
              </w:rPr>
            </w:pPr>
          </w:p>
          <w:p w:rsidR="002E5A66" w:rsidRDefault="002E5A6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2"/>
              <w:rPr>
                <w:color w:val="000000"/>
                <w:sz w:val="28"/>
                <w:szCs w:val="28"/>
              </w:rPr>
            </w:pPr>
          </w:p>
          <w:p w:rsidR="002E5A66" w:rsidRDefault="00434E3B">
            <w:pPr>
              <w:widowControl/>
              <w:spacing w:line="276" w:lineRule="auto"/>
              <w:ind w:left="17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Групова робота «Безпека пішоходів». Складання пам’ятки про правила для велосипедистів. Створення власних правил для транспортних</w:t>
            </w:r>
            <w:r>
              <w:rPr>
                <w:sz w:val="28"/>
                <w:szCs w:val="28"/>
              </w:rPr>
              <w:t xml:space="preserve"> засобів на електричній тязі. Групова робота «Безпека пасажирів». Виконання вправи на розпізнавання дорожніх знаків і елементів залізничного переїзду. Робота в групах «Перевезення вантажу».</w:t>
            </w:r>
          </w:p>
          <w:p w:rsidR="002E5A66" w:rsidRDefault="002E5A6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2"/>
              <w:rPr>
                <w:color w:val="000000"/>
                <w:sz w:val="28"/>
                <w:szCs w:val="28"/>
              </w:rPr>
            </w:pPr>
          </w:p>
          <w:p w:rsidR="002E5A66" w:rsidRDefault="002E5A6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2"/>
              <w:rPr>
                <w:color w:val="000000"/>
                <w:sz w:val="28"/>
                <w:szCs w:val="28"/>
              </w:rPr>
            </w:pPr>
          </w:p>
          <w:p w:rsidR="002E5A66" w:rsidRDefault="00434E3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2" w:right="179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Робота у групах «Засоби захисту, які знижують ризики травмування під час ДТП». Гра «Дорожній рух». Розв’язування кросворду для перевірки отриманих знань. Тренування приймати</w:t>
            </w:r>
          </w:p>
          <w:p w:rsidR="002E5A66" w:rsidRDefault="00434E3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2" w:right="179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захисні положення під час наїздів і зіткнень.</w:t>
            </w:r>
          </w:p>
          <w:p w:rsidR="002E5A66" w:rsidRDefault="002E5A6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179"/>
              <w:rPr>
                <w:color w:val="000000"/>
                <w:sz w:val="28"/>
                <w:szCs w:val="28"/>
              </w:rPr>
            </w:pPr>
          </w:p>
          <w:p w:rsidR="002E5A66" w:rsidRDefault="002E5A6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179"/>
              <w:rPr>
                <w:color w:val="000000"/>
                <w:sz w:val="28"/>
                <w:szCs w:val="28"/>
              </w:rPr>
            </w:pPr>
          </w:p>
          <w:p w:rsidR="002E5A66" w:rsidRDefault="00434E3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179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Дослідження засобів пожежогасіння </w:t>
            </w:r>
            <w:r>
              <w:rPr>
                <w:color w:val="000000"/>
                <w:sz w:val="28"/>
                <w:szCs w:val="28"/>
              </w:rPr>
              <w:t xml:space="preserve">та знаків пожежної безпеки у </w:t>
            </w:r>
            <w:r>
              <w:rPr>
                <w:sz w:val="28"/>
                <w:szCs w:val="28"/>
              </w:rPr>
              <w:t>громадському закладі.</w:t>
            </w:r>
          </w:p>
          <w:p w:rsidR="002E5A66" w:rsidRDefault="00434E3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179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Відпрацювання алгоритму дій під час пожежі в громадському приміщенні. Перегляд і обговорення відео про правила поведінки під час пожежі в приміщенні.</w:t>
            </w:r>
          </w:p>
          <w:p w:rsidR="002E5A66" w:rsidRDefault="002E5A6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179"/>
              <w:rPr>
                <w:color w:val="000000"/>
                <w:sz w:val="28"/>
                <w:szCs w:val="28"/>
              </w:rPr>
            </w:pPr>
          </w:p>
          <w:p w:rsidR="002E5A66" w:rsidRDefault="002E5A6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179"/>
              <w:rPr>
                <w:color w:val="000000"/>
                <w:sz w:val="28"/>
                <w:szCs w:val="28"/>
              </w:rPr>
            </w:pPr>
          </w:p>
          <w:p w:rsidR="002E5A66" w:rsidRDefault="00434E3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179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Робота в групах «Поведінка в екстремальних ситуаціях»</w:t>
            </w:r>
            <w:r>
              <w:rPr>
                <w:color w:val="000000"/>
                <w:sz w:val="28"/>
                <w:szCs w:val="28"/>
              </w:rPr>
              <w:t xml:space="preserve">. </w:t>
            </w:r>
          </w:p>
          <w:p w:rsidR="002E5A66" w:rsidRDefault="00434E3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179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Аналіз історій виживання.</w:t>
            </w:r>
          </w:p>
          <w:p w:rsidR="002E5A66" w:rsidRDefault="00434E3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179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Демонстрація прийомів опанування себе в момент сильного потрясіння. Перегляд і обговорення циклу мультфільмів «Шлях супергероя».</w:t>
            </w:r>
          </w:p>
          <w:p w:rsidR="002E5A66" w:rsidRDefault="002E5A6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179"/>
              <w:rPr>
                <w:color w:val="000000"/>
                <w:sz w:val="28"/>
                <w:szCs w:val="28"/>
              </w:rPr>
            </w:pPr>
          </w:p>
          <w:p w:rsidR="002E5A66" w:rsidRDefault="002E5A6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179"/>
              <w:rPr>
                <w:color w:val="000000"/>
                <w:sz w:val="28"/>
                <w:szCs w:val="28"/>
              </w:rPr>
            </w:pPr>
          </w:p>
          <w:p w:rsidR="002E5A66" w:rsidRDefault="00434E3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179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Відпрацювання алгоритму «Як спілкуватися із диспетчером екстреної медичної допомоги».</w:t>
            </w:r>
          </w:p>
          <w:p w:rsidR="002E5A66" w:rsidRDefault="00434E3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179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Відпрацювання умінь надавати першу домедичну допомогу при травмах, кровотечах, опіках, переохолодженні та/або відмороженні.</w:t>
            </w:r>
          </w:p>
          <w:p w:rsidR="002E5A66" w:rsidRDefault="002E5A6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179"/>
              <w:rPr>
                <w:color w:val="000000"/>
                <w:sz w:val="28"/>
                <w:szCs w:val="28"/>
              </w:rPr>
            </w:pPr>
          </w:p>
          <w:p w:rsidR="002E5A66" w:rsidRDefault="002E5A66">
            <w:pPr>
              <w:spacing w:line="276" w:lineRule="auto"/>
              <w:ind w:right="179"/>
              <w:rPr>
                <w:sz w:val="28"/>
                <w:szCs w:val="28"/>
              </w:rPr>
            </w:pPr>
          </w:p>
          <w:p w:rsidR="002E5A66" w:rsidRDefault="002E5A66">
            <w:pPr>
              <w:spacing w:line="276" w:lineRule="auto"/>
              <w:ind w:right="179"/>
              <w:rPr>
                <w:sz w:val="28"/>
                <w:szCs w:val="28"/>
              </w:rPr>
            </w:pPr>
          </w:p>
          <w:p w:rsidR="002E5A66" w:rsidRDefault="002E5A66">
            <w:pPr>
              <w:spacing w:line="276" w:lineRule="auto"/>
              <w:ind w:right="179"/>
              <w:rPr>
                <w:sz w:val="28"/>
                <w:szCs w:val="28"/>
              </w:rPr>
            </w:pPr>
          </w:p>
          <w:p w:rsidR="002E5A66" w:rsidRDefault="002E5A66">
            <w:pPr>
              <w:spacing w:line="276" w:lineRule="auto"/>
              <w:ind w:right="179"/>
              <w:rPr>
                <w:sz w:val="28"/>
                <w:szCs w:val="28"/>
              </w:rPr>
            </w:pPr>
          </w:p>
        </w:tc>
        <w:tc>
          <w:tcPr>
            <w:tcW w:w="5610" w:type="dxa"/>
          </w:tcPr>
          <w:p w:rsidR="002E5A66" w:rsidRDefault="00434E3B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32" w:hanging="357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складає алгоритм дій у небезпечних ситуаціях на основі знань і власного досвіду</w:t>
            </w:r>
          </w:p>
          <w:p w:rsidR="002E5A66" w:rsidRDefault="00434E3B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32" w:hanging="357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демонструє безпечну поведінку в побуті, закладі</w:t>
            </w:r>
            <w:r>
              <w:rPr>
                <w:color w:val="000000"/>
                <w:sz w:val="28"/>
                <w:szCs w:val="28"/>
              </w:rPr>
              <w:t xml:space="preserve"> освіти, на вулиці, у громадських місцях i у разі  потреби звертається по допомогу до дорослих </w:t>
            </w:r>
          </w:p>
          <w:p w:rsidR="002E5A66" w:rsidRDefault="00434E3B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32" w:hanging="357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користується попередженнями та інструкціями про небезпеку</w:t>
            </w:r>
          </w:p>
          <w:p w:rsidR="002E5A66" w:rsidRDefault="00434E3B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32" w:hanging="357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досліджує та оцінює рівень ризиків у навколишньому середовищі для особистого здоров’я і безпеки, перед</w:t>
            </w:r>
            <w:r>
              <w:rPr>
                <w:color w:val="000000"/>
                <w:sz w:val="28"/>
                <w:szCs w:val="28"/>
              </w:rPr>
              <w:t>бачає способи уникнення або зменшення виявлених небезпек</w:t>
            </w:r>
          </w:p>
          <w:p w:rsidR="002E5A66" w:rsidRDefault="00434E3B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32" w:hanging="357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оцінює ймовірність ризику виникнення небезпечної ситуації внаслідок власної діяльності </w:t>
            </w:r>
          </w:p>
          <w:p w:rsidR="002E5A66" w:rsidRDefault="00434E3B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32" w:hanging="357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обґрунтовує рівень ризику неналежного використання речовин, що можуть становити небезпеку (ліки, алкоголь, побу</w:t>
            </w:r>
            <w:r>
              <w:rPr>
                <w:color w:val="000000"/>
                <w:sz w:val="28"/>
                <w:szCs w:val="28"/>
              </w:rPr>
              <w:t xml:space="preserve">това хімія тощо) </w:t>
            </w:r>
          </w:p>
          <w:p w:rsidR="002E5A66" w:rsidRDefault="00434E3B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32" w:hanging="357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розрізняє прийнятні чи неприйнятні ризики в небезпечних ситуаціях природного, техногенного, соціального характеру і побутового походження</w:t>
            </w:r>
          </w:p>
          <w:p w:rsidR="002E5A66" w:rsidRDefault="00434E3B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32" w:hanging="357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вибирає доцільні (ефективні) стратегії прийняття рішень з користю для власної безпеки і безпеки інших осіб, здоров’я та добробуту </w:t>
            </w:r>
          </w:p>
          <w:p w:rsidR="002E5A66" w:rsidRDefault="00434E3B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32" w:hanging="357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використовує протоколи реагування в небезпечних ситуаціях </w:t>
            </w:r>
          </w:p>
          <w:p w:rsidR="002E5A66" w:rsidRDefault="00434E3B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32" w:hanging="357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діє за стандартними моделями у разі виникнення небезпеки певного х</w:t>
            </w:r>
            <w:r>
              <w:rPr>
                <w:color w:val="000000"/>
                <w:sz w:val="28"/>
                <w:szCs w:val="28"/>
              </w:rPr>
              <w:t xml:space="preserve">арактеру </w:t>
            </w:r>
          </w:p>
          <w:p w:rsidR="002E5A66" w:rsidRDefault="00434E3B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32" w:hanging="357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визначає особливості поведінки у безпечних і небезпечних життєвих ситуаціях </w:t>
            </w:r>
          </w:p>
          <w:p w:rsidR="002E5A66" w:rsidRDefault="00434E3B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32" w:hanging="357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визначає ступінь складності  ушкоджень і травм, надає долікарську допомогу собі та іншим особам у випадку ушкоджень чи травм у межах своїх можливостей </w:t>
            </w:r>
          </w:p>
          <w:p w:rsidR="002E5A66" w:rsidRDefault="00434E3B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32" w:hanging="357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ідентифікує спосо</w:t>
            </w:r>
            <w:r>
              <w:rPr>
                <w:color w:val="000000"/>
                <w:sz w:val="28"/>
                <w:szCs w:val="28"/>
              </w:rPr>
              <w:t xml:space="preserve">би можливості надання долікарської допомоги та звертається до необхідних служб відповідно до ситуації </w:t>
            </w:r>
          </w:p>
          <w:p w:rsidR="002E5A66" w:rsidRDefault="002E5A6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-125"/>
              <w:rPr>
                <w:color w:val="000000"/>
                <w:sz w:val="28"/>
                <w:szCs w:val="28"/>
              </w:rPr>
            </w:pPr>
          </w:p>
        </w:tc>
      </w:tr>
      <w:tr w:rsidR="002E5A66">
        <w:trPr>
          <w:cantSplit/>
          <w:tblHeader/>
        </w:trPr>
        <w:tc>
          <w:tcPr>
            <w:tcW w:w="15840" w:type="dxa"/>
            <w:gridSpan w:val="3"/>
            <w:shd w:val="clear" w:color="auto" w:fill="D9D9D9"/>
          </w:tcPr>
          <w:p w:rsidR="002E5A66" w:rsidRDefault="00434E3B">
            <w:pPr>
              <w:spacing w:line="276" w:lineRule="auto"/>
              <w:ind w:right="171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РОЗДІЛ 2. ЗДОРОВ’Я ЛЮДИНИ </w:t>
            </w:r>
            <w:r>
              <w:rPr>
                <w:i/>
                <w:sz w:val="28"/>
                <w:szCs w:val="28"/>
              </w:rPr>
              <w:t>(5 год)</w:t>
            </w:r>
          </w:p>
        </w:tc>
      </w:tr>
      <w:tr w:rsidR="002E5A66">
        <w:trPr>
          <w:cantSplit/>
          <w:tblHeader/>
        </w:trPr>
        <w:tc>
          <w:tcPr>
            <w:tcW w:w="6210" w:type="dxa"/>
          </w:tcPr>
          <w:p w:rsidR="002E5A66" w:rsidRDefault="00434E3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171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lastRenderedPageBreak/>
              <w:t>Цілісність здоров'я</w:t>
            </w:r>
            <w:r>
              <w:rPr>
                <w:b/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</w:rPr>
              <w:t xml:space="preserve">Здоров’я людини. Чинники впливу на здоров’я. Шкала рівня здоров’я. Потреби та здоров’я. Чому важливо дбати про свої потреби. </w:t>
            </w:r>
          </w:p>
          <w:p w:rsidR="002E5A66" w:rsidRDefault="002E5A6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171"/>
              <w:rPr>
                <w:color w:val="000000"/>
                <w:sz w:val="28"/>
                <w:szCs w:val="28"/>
              </w:rPr>
            </w:pPr>
          </w:p>
          <w:p w:rsidR="002E5A66" w:rsidRDefault="002E5A6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171"/>
              <w:rPr>
                <w:b/>
                <w:color w:val="000000"/>
                <w:sz w:val="28"/>
                <w:szCs w:val="28"/>
              </w:rPr>
            </w:pPr>
          </w:p>
          <w:p w:rsidR="002E5A66" w:rsidRDefault="002E5A6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171"/>
              <w:rPr>
                <w:b/>
                <w:color w:val="000000"/>
                <w:sz w:val="28"/>
                <w:szCs w:val="28"/>
              </w:rPr>
            </w:pPr>
          </w:p>
          <w:p w:rsidR="002E5A66" w:rsidRDefault="002E5A6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171"/>
              <w:rPr>
                <w:b/>
                <w:color w:val="000000"/>
                <w:sz w:val="28"/>
                <w:szCs w:val="28"/>
              </w:rPr>
            </w:pPr>
          </w:p>
          <w:p w:rsidR="002E5A66" w:rsidRDefault="002E5A6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171"/>
              <w:rPr>
                <w:b/>
                <w:color w:val="000000"/>
                <w:sz w:val="28"/>
                <w:szCs w:val="28"/>
              </w:rPr>
            </w:pPr>
          </w:p>
          <w:p w:rsidR="002E5A66" w:rsidRDefault="00434E3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171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Значення  звичок і життєвих навичок для здоров’я</w:t>
            </w:r>
          </w:p>
          <w:p w:rsidR="002E5A66" w:rsidRDefault="00434E3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17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Звички та спосіб життя. Корисні та шкідливі щвички. Як формуються звички. Як</w:t>
            </w:r>
            <w:r>
              <w:rPr>
                <w:color w:val="000000"/>
                <w:sz w:val="28"/>
                <w:szCs w:val="28"/>
              </w:rPr>
              <w:t xml:space="preserve"> змінити небажану звичку. Орієнтовний план зміни небажаної звички.</w:t>
            </w:r>
          </w:p>
          <w:p w:rsidR="002E5A66" w:rsidRDefault="002E5A6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171"/>
              <w:rPr>
                <w:color w:val="000000"/>
                <w:sz w:val="28"/>
                <w:szCs w:val="28"/>
              </w:rPr>
            </w:pPr>
          </w:p>
          <w:p w:rsidR="002E5A66" w:rsidRDefault="002E5A6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171"/>
              <w:rPr>
                <w:color w:val="000000"/>
                <w:sz w:val="28"/>
                <w:szCs w:val="28"/>
              </w:rPr>
            </w:pPr>
          </w:p>
          <w:p w:rsidR="002E5A66" w:rsidRDefault="00434E3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171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Здоров’я і спосіб життя </w:t>
            </w:r>
          </w:p>
          <w:p w:rsidR="002E5A66" w:rsidRDefault="00434E3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17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Правила здорового способу життя. Переваги здорового способу життя. Життєві навички та здоров’я. Обираємо здоровий спосіб життя. Складаємо план здорового способу ж</w:t>
            </w:r>
            <w:r>
              <w:rPr>
                <w:color w:val="000000"/>
                <w:sz w:val="28"/>
                <w:szCs w:val="28"/>
              </w:rPr>
              <w:t>иття.</w:t>
            </w:r>
            <w:r>
              <w:rPr>
                <w:color w:val="000000"/>
                <w:sz w:val="28"/>
                <w:szCs w:val="28"/>
                <w:highlight w:val="green"/>
              </w:rPr>
              <w:t xml:space="preserve"> </w:t>
            </w:r>
          </w:p>
          <w:p w:rsidR="002E5A66" w:rsidRDefault="00434E3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700"/>
              </w:tabs>
              <w:spacing w:line="276" w:lineRule="auto"/>
              <w:ind w:right="17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ab/>
            </w:r>
          </w:p>
          <w:p w:rsidR="002E5A66" w:rsidRDefault="002E5A6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700"/>
              </w:tabs>
              <w:spacing w:line="276" w:lineRule="auto"/>
              <w:ind w:right="171"/>
              <w:rPr>
                <w:color w:val="000000"/>
                <w:sz w:val="28"/>
                <w:szCs w:val="28"/>
              </w:rPr>
            </w:pPr>
          </w:p>
          <w:p w:rsidR="002E5A66" w:rsidRDefault="002E5A6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700"/>
              </w:tabs>
              <w:spacing w:line="276" w:lineRule="auto"/>
              <w:ind w:right="171"/>
              <w:rPr>
                <w:color w:val="000000"/>
                <w:sz w:val="28"/>
                <w:szCs w:val="28"/>
              </w:rPr>
            </w:pPr>
          </w:p>
          <w:p w:rsidR="002E5A66" w:rsidRDefault="002E5A6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700"/>
              </w:tabs>
              <w:spacing w:line="276" w:lineRule="auto"/>
              <w:ind w:right="171"/>
              <w:rPr>
                <w:color w:val="000000"/>
                <w:sz w:val="28"/>
                <w:szCs w:val="28"/>
              </w:rPr>
            </w:pPr>
          </w:p>
          <w:p w:rsidR="002E5A66" w:rsidRDefault="002E5A6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700"/>
              </w:tabs>
              <w:spacing w:line="276" w:lineRule="auto"/>
              <w:ind w:right="171"/>
              <w:rPr>
                <w:color w:val="000000"/>
                <w:sz w:val="28"/>
                <w:szCs w:val="28"/>
              </w:rPr>
            </w:pPr>
          </w:p>
          <w:p w:rsidR="002E5A66" w:rsidRDefault="002E5A6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700"/>
              </w:tabs>
              <w:spacing w:line="276" w:lineRule="auto"/>
              <w:ind w:right="171"/>
              <w:rPr>
                <w:color w:val="000000"/>
                <w:sz w:val="28"/>
                <w:szCs w:val="28"/>
              </w:rPr>
            </w:pPr>
          </w:p>
          <w:p w:rsidR="002E5A66" w:rsidRDefault="00434E3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171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Профілактика захворювань</w:t>
            </w:r>
          </w:p>
          <w:p w:rsidR="002E5A66" w:rsidRDefault="00434E3B">
            <w:pPr>
              <w:widowControl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Які бувають хвороби. Захисні реакції організму. Імунітет. Методи профілактики захворювань. Правила запобігання захворюванням</w:t>
            </w:r>
          </w:p>
          <w:p w:rsidR="002E5A66" w:rsidRDefault="00434E3B">
            <w:pPr>
              <w:widowControl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 особистому рівні. Профілактика</w:t>
            </w:r>
          </w:p>
          <w:p w:rsidR="002E5A66" w:rsidRDefault="00434E3B">
            <w:pPr>
              <w:widowControl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Неінфекційних захворювань. Громадське здоров’я. Та неінфекційні захворювання. Користь від хвороби. </w:t>
            </w:r>
          </w:p>
          <w:p w:rsidR="002E5A66" w:rsidRDefault="002E5A6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171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4020" w:type="dxa"/>
          </w:tcPr>
          <w:p w:rsidR="002E5A66" w:rsidRDefault="00434E3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Мозковий штурм «Бути здоровим – це …».  Робота в групах «Чинники впливу на здоров’я». Самооцінювання рівня здоров’я. Заповнення таблиці особистих потреб.</w:t>
            </w:r>
          </w:p>
          <w:p w:rsidR="002E5A66" w:rsidRDefault="002E5A6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  <w:p w:rsidR="002E5A66" w:rsidRDefault="002E5A6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53"/>
              </w:tabs>
              <w:spacing w:line="276" w:lineRule="auto"/>
              <w:rPr>
                <w:color w:val="000000"/>
                <w:sz w:val="28"/>
                <w:szCs w:val="28"/>
              </w:rPr>
            </w:pPr>
          </w:p>
          <w:p w:rsidR="002E5A66" w:rsidRDefault="00434E3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53"/>
              </w:tabs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Робота в групах «Хіт-парад звичок».  Інтерактивна вправа на розпізнавання звичок. Читання і обговорення байки Езопа «Жабки». Практична робота «Зміна небажаної звички».</w:t>
            </w:r>
          </w:p>
          <w:p w:rsidR="002E5A66" w:rsidRDefault="002E5A6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53"/>
              </w:tabs>
              <w:spacing w:line="276" w:lineRule="auto"/>
              <w:rPr>
                <w:color w:val="000000"/>
                <w:sz w:val="28"/>
                <w:szCs w:val="28"/>
              </w:rPr>
            </w:pPr>
          </w:p>
          <w:p w:rsidR="002E5A66" w:rsidRDefault="002E5A6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53"/>
              </w:tabs>
              <w:spacing w:line="276" w:lineRule="auto"/>
              <w:rPr>
                <w:color w:val="000000"/>
                <w:sz w:val="28"/>
                <w:szCs w:val="28"/>
              </w:rPr>
            </w:pPr>
          </w:p>
          <w:p w:rsidR="002E5A66" w:rsidRDefault="00434E3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53"/>
              </w:tabs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Дослідження   переваг здорового способу життя.</w:t>
            </w:r>
          </w:p>
          <w:p w:rsidR="002E5A66" w:rsidRDefault="00434E3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53"/>
              </w:tabs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Конкурс мотиваційних роликів для адвок</w:t>
            </w:r>
            <w:r>
              <w:rPr>
                <w:color w:val="000000"/>
                <w:sz w:val="28"/>
                <w:szCs w:val="28"/>
              </w:rPr>
              <w:t>ації здорового способу життя. Робота в групах «Вплив життєвих навичок на здоров’я». Складання плану здорового способу життя.</w:t>
            </w:r>
          </w:p>
          <w:p w:rsidR="002E5A66" w:rsidRDefault="002E5A6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53"/>
              </w:tabs>
              <w:spacing w:line="276" w:lineRule="auto"/>
              <w:rPr>
                <w:color w:val="000000"/>
                <w:sz w:val="28"/>
                <w:szCs w:val="28"/>
              </w:rPr>
            </w:pPr>
          </w:p>
          <w:p w:rsidR="002E5A66" w:rsidRDefault="002E5A6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53"/>
              </w:tabs>
              <w:spacing w:line="276" w:lineRule="auto"/>
              <w:rPr>
                <w:color w:val="000000"/>
                <w:sz w:val="28"/>
                <w:szCs w:val="28"/>
              </w:rPr>
            </w:pPr>
          </w:p>
          <w:p w:rsidR="002E5A66" w:rsidRDefault="00434E3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53"/>
              </w:tabs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Мозковий штурм: «Види захворювань»</w:t>
            </w:r>
          </w:p>
          <w:p w:rsidR="002E5A66" w:rsidRDefault="00434E3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53"/>
              </w:tabs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Групова робота: «Шляхи проникнення інфекції в організм людини»</w:t>
            </w:r>
          </w:p>
          <w:p w:rsidR="002E5A66" w:rsidRDefault="00434E3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53"/>
              </w:tabs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Створення групової презентації </w:t>
            </w:r>
            <w:r>
              <w:rPr>
                <w:color w:val="000000"/>
                <w:sz w:val="28"/>
                <w:szCs w:val="28"/>
              </w:rPr>
              <w:t>до теми «Профілактика інфекційних захворювань».</w:t>
            </w:r>
          </w:p>
          <w:p w:rsidR="002E5A66" w:rsidRDefault="002E5A6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53"/>
              </w:tabs>
              <w:spacing w:line="276" w:lineRule="auto"/>
              <w:rPr>
                <w:color w:val="000000"/>
                <w:sz w:val="28"/>
                <w:szCs w:val="28"/>
              </w:rPr>
            </w:pPr>
          </w:p>
          <w:p w:rsidR="002E5A66" w:rsidRDefault="002E5A6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53"/>
              </w:tabs>
              <w:spacing w:line="276" w:lineRule="auto"/>
              <w:rPr>
                <w:color w:val="000000"/>
                <w:sz w:val="28"/>
                <w:szCs w:val="28"/>
              </w:rPr>
            </w:pPr>
          </w:p>
          <w:p w:rsidR="002E5A66" w:rsidRDefault="002E5A6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53"/>
              </w:tabs>
              <w:spacing w:line="276" w:lineRule="auto"/>
              <w:rPr>
                <w:color w:val="000000"/>
                <w:sz w:val="28"/>
                <w:szCs w:val="28"/>
              </w:rPr>
            </w:pPr>
          </w:p>
          <w:p w:rsidR="002E5A66" w:rsidRDefault="002E5A6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53"/>
              </w:tabs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610" w:type="dxa"/>
          </w:tcPr>
          <w:p w:rsidR="002E5A66" w:rsidRDefault="00434E3B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32" w:hanging="357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демонструє модель безпечної поведінки відповідно до суспільних та особистих цінностей у соціальному та природному середовищі </w:t>
            </w:r>
          </w:p>
          <w:p w:rsidR="002E5A66" w:rsidRDefault="00434E3B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32" w:hanging="357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вибирає доцільні (ефективні) стратегії прийняття рішень з користю для власної безпеки і безпеки інших осіб, здоров’я та добробуту </w:t>
            </w:r>
          </w:p>
          <w:p w:rsidR="002E5A66" w:rsidRDefault="00434E3B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32" w:hanging="357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розробляє план власних дій, визначає мотивацію, фіксує результати, адекватно оцінює свої сили, формує корисні звички через си</w:t>
            </w:r>
            <w:r>
              <w:rPr>
                <w:color w:val="000000"/>
                <w:sz w:val="28"/>
                <w:szCs w:val="28"/>
              </w:rPr>
              <w:t>стематичність повторення</w:t>
            </w:r>
          </w:p>
          <w:p w:rsidR="002E5A66" w:rsidRDefault="00434E3B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32" w:hanging="357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переконливо презентує свої (спільні) ідеї іншим особам у різний спосіб, зокрема з використанням цифрових засобів </w:t>
            </w:r>
          </w:p>
          <w:p w:rsidR="002E5A66" w:rsidRDefault="00434E3B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32" w:hanging="357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встановлює емоційний контакт у групі</w:t>
            </w:r>
          </w:p>
          <w:p w:rsidR="002E5A66" w:rsidRDefault="00434E3B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32" w:hanging="357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корегує власні цілі, зважаючи на цілі та інтереси групи </w:t>
            </w:r>
          </w:p>
          <w:p w:rsidR="002E5A66" w:rsidRDefault="00434E3B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32" w:hanging="357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критично оцінює свої вм</w:t>
            </w:r>
            <w:r>
              <w:rPr>
                <w:color w:val="000000"/>
                <w:sz w:val="28"/>
                <w:szCs w:val="28"/>
              </w:rPr>
              <w:t>іння і компетентності, виявляє наполегливість у досягненні мети </w:t>
            </w:r>
          </w:p>
          <w:p w:rsidR="002E5A66" w:rsidRDefault="002E5A66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32" w:hanging="357"/>
              <w:rPr>
                <w:color w:val="000000"/>
                <w:sz w:val="28"/>
                <w:szCs w:val="28"/>
              </w:rPr>
            </w:pPr>
          </w:p>
        </w:tc>
      </w:tr>
      <w:tr w:rsidR="002E5A66">
        <w:trPr>
          <w:cantSplit/>
          <w:tblHeader/>
        </w:trPr>
        <w:tc>
          <w:tcPr>
            <w:tcW w:w="15840" w:type="dxa"/>
            <w:gridSpan w:val="3"/>
            <w:shd w:val="clear" w:color="auto" w:fill="D9D9D9"/>
          </w:tcPr>
          <w:p w:rsidR="002E5A66" w:rsidRDefault="00434E3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РОЗДІЛ 3. ФІЗИЧНА СКЛАДОВА ЗДОРОВ’Я  </w:t>
            </w:r>
            <w:r>
              <w:rPr>
                <w:i/>
                <w:sz w:val="28"/>
                <w:szCs w:val="28"/>
              </w:rPr>
              <w:t>(7 год)</w:t>
            </w:r>
          </w:p>
        </w:tc>
      </w:tr>
      <w:tr w:rsidR="002E5A66">
        <w:trPr>
          <w:cantSplit/>
          <w:tblHeader/>
        </w:trPr>
        <w:tc>
          <w:tcPr>
            <w:tcW w:w="6210" w:type="dxa"/>
          </w:tcPr>
          <w:p w:rsidR="002E5A66" w:rsidRDefault="00434E3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lastRenderedPageBreak/>
              <w:t xml:space="preserve">Складові та ознаки фізичного здоров’я </w:t>
            </w:r>
          </w:p>
          <w:p w:rsidR="002E5A66" w:rsidRDefault="00434E3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Складові фізичного здоров’я. Фізичний розвиток підлітків. Показники фізичної форми. Самооцінка фізичної форми.  </w:t>
            </w:r>
          </w:p>
          <w:p w:rsidR="002E5A66" w:rsidRDefault="002E5A6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  <w:p w:rsidR="002E5A66" w:rsidRDefault="00434E3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Рухова активність</w:t>
            </w:r>
          </w:p>
          <w:p w:rsidR="002E5A66" w:rsidRDefault="00434E3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Рух і здоров’я. Піраміда рухової активності. </w:t>
            </w:r>
          </w:p>
          <w:p w:rsidR="002E5A66" w:rsidRDefault="00434E3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Харчування та енерговитрати. Харчова піраміда. Контроль за масою тіла – профіл</w:t>
            </w:r>
            <w:r>
              <w:rPr>
                <w:color w:val="000000"/>
                <w:sz w:val="28"/>
                <w:szCs w:val="28"/>
              </w:rPr>
              <w:t xml:space="preserve">актика ожиріння. </w:t>
            </w:r>
          </w:p>
          <w:p w:rsidR="002E5A66" w:rsidRDefault="002E5A6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  <w:p w:rsidR="002E5A66" w:rsidRDefault="002E5A66">
            <w:pPr>
              <w:spacing w:line="276" w:lineRule="auto"/>
              <w:rPr>
                <w:b/>
                <w:sz w:val="28"/>
                <w:szCs w:val="28"/>
              </w:rPr>
            </w:pPr>
          </w:p>
          <w:p w:rsidR="002E5A66" w:rsidRDefault="00434E3B">
            <w:pPr>
              <w:spacing w:line="276" w:lineRule="auto"/>
              <w:rPr>
                <w:color w:val="FF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Особиста гігієна </w:t>
            </w:r>
            <w:r>
              <w:rPr>
                <w:color w:val="FF0000"/>
                <w:sz w:val="28"/>
                <w:szCs w:val="28"/>
              </w:rPr>
              <w:t xml:space="preserve"> </w:t>
            </w:r>
          </w:p>
          <w:p w:rsidR="002E5A66" w:rsidRDefault="00434E3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Складові особистої гігєни. Піраміда особистої гігєни. Будова шкіри. Функції шкіри. Гігієнічні процедури. Чинники, що впливають на здоров’я шкіри. Типи шкіри. Проблеми зі шкірою. Як позбутися вугрів. Догляд за шкірою.</w:t>
            </w:r>
          </w:p>
          <w:p w:rsidR="002E5A66" w:rsidRDefault="002E5A6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  <w:p w:rsidR="002E5A66" w:rsidRDefault="002E5A6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  <w:p w:rsidR="002E5A66" w:rsidRDefault="002E5A6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  <w:p w:rsidR="002E5A66" w:rsidRDefault="002E5A6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  <w:p w:rsidR="002E5A66" w:rsidRDefault="002E5A6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  <w:p w:rsidR="002E5A66" w:rsidRDefault="00434E3B">
            <w:pPr>
              <w:spacing w:line="276" w:lineRule="auto"/>
              <w:rPr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Біологічні ритми та здоров’я</w:t>
            </w:r>
            <w:r>
              <w:rPr>
                <w:sz w:val="28"/>
                <w:szCs w:val="28"/>
              </w:rPr>
              <w:t xml:space="preserve"> </w:t>
            </w:r>
          </w:p>
          <w:p w:rsidR="002E5A66" w:rsidRDefault="00434E3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Біологічні ритми. Біологічні ритми та здоров’я. Біоритми та працездатність людини. Значення сну в юнацькому віці. Піраміда відпочинку. Як розпланувати час.</w:t>
            </w:r>
          </w:p>
        </w:tc>
        <w:tc>
          <w:tcPr>
            <w:tcW w:w="4020" w:type="dxa"/>
          </w:tcPr>
          <w:p w:rsidR="002E5A66" w:rsidRDefault="00434E3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Робота в групах «Складові здоров’я». Мозковий штурм «Риси зовнішності людини».</w:t>
            </w:r>
          </w:p>
          <w:p w:rsidR="002E5A66" w:rsidRDefault="00434E3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Визначення індивідуальних показників фізичної форми.</w:t>
            </w:r>
          </w:p>
          <w:p w:rsidR="002E5A66" w:rsidRDefault="00434E3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Інтерактивна вправа «Види рухової активності». Робота в групах «Вигоди від рухової активності».  Виготовлення плакату «Корис</w:t>
            </w:r>
            <w:r>
              <w:rPr>
                <w:color w:val="000000"/>
                <w:sz w:val="28"/>
                <w:szCs w:val="28"/>
              </w:rPr>
              <w:t>ть від руху». Робота в групах «Групи продуктів».</w:t>
            </w:r>
          </w:p>
          <w:p w:rsidR="002E5A66" w:rsidRDefault="002E5A6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  <w:p w:rsidR="002E5A66" w:rsidRDefault="00434E3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Обговорення важливості дотримання правил особистої гігієни. Інтерактивий кросворд «Будова і функції шкіри». </w:t>
            </w:r>
          </w:p>
          <w:p w:rsidR="002E5A66" w:rsidRDefault="00434E3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Визначення типу шкіри. Робота в групах «Що впливає на здоров’я шкіри». </w:t>
            </w:r>
          </w:p>
          <w:p w:rsidR="002E5A66" w:rsidRDefault="00434E3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Вибір косметичних засобів із урахуванням віку та типу шкіри. </w:t>
            </w:r>
          </w:p>
          <w:p w:rsidR="002E5A66" w:rsidRDefault="002E5A6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  <w:p w:rsidR="002E5A66" w:rsidRDefault="00434E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Робота у парах «Який у мене біоритм?»</w:t>
            </w:r>
          </w:p>
          <w:p w:rsidR="002E5A66" w:rsidRDefault="00434E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Бесіда «Біоритми і здоров’я».</w:t>
            </w:r>
          </w:p>
          <w:p w:rsidR="002E5A66" w:rsidRDefault="00434E3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Складання плану на тиждень. </w:t>
            </w:r>
          </w:p>
        </w:tc>
        <w:tc>
          <w:tcPr>
            <w:tcW w:w="5610" w:type="dxa"/>
          </w:tcPr>
          <w:p w:rsidR="002E5A66" w:rsidRDefault="00434E3B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276" w:lineRule="auto"/>
              <w:ind w:left="233" w:right="-79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моделює власну стратегію здорового способу життя (достатня рухова активність, здорове харчування)</w:t>
            </w:r>
          </w:p>
          <w:p w:rsidR="002E5A66" w:rsidRDefault="00434E3B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33" w:right="-79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керує власною поведінкою для збереження здоров’я та добробуту (власного та інших осіб) </w:t>
            </w:r>
          </w:p>
          <w:p w:rsidR="002E5A66" w:rsidRDefault="00434E3B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33" w:right="-79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доводить переваги здорового способу життя для збереження здоров’я та о</w:t>
            </w:r>
            <w:r>
              <w:rPr>
                <w:color w:val="000000"/>
                <w:sz w:val="28"/>
                <w:szCs w:val="28"/>
              </w:rPr>
              <w:t>собистого добробуту</w:t>
            </w:r>
          </w:p>
          <w:p w:rsidR="002E5A66" w:rsidRDefault="00434E3B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33" w:right="-79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застосовує формули, графічні та статистичні методи, розрахунки, моделі для експрес-оцінки і моніторингу стану здоров’я, розуміння соціальних явищ, вирішення побутових питань і життєвих ситуацій </w:t>
            </w:r>
          </w:p>
          <w:p w:rsidR="002E5A66" w:rsidRDefault="00434E3B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33" w:right="-79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встановлює взаємозв’язок і пояснює взаємо</w:t>
            </w:r>
            <w:r>
              <w:rPr>
                <w:color w:val="000000"/>
                <w:sz w:val="28"/>
                <w:szCs w:val="28"/>
              </w:rPr>
              <w:t>зумовленість фізичних, психічних та інших змін в організмі в підлітковому віці</w:t>
            </w:r>
          </w:p>
          <w:p w:rsidR="002E5A66" w:rsidRDefault="00434E3B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33" w:right="-79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володіє техніками підтримки і відновлення життєвих ресурсів </w:t>
            </w:r>
          </w:p>
          <w:p w:rsidR="002E5A66" w:rsidRDefault="00434E3B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33" w:right="-79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дотримується гігієнічних правил і норм особистої і суспільної поведінки</w:t>
            </w:r>
          </w:p>
        </w:tc>
      </w:tr>
      <w:tr w:rsidR="002E5A66">
        <w:trPr>
          <w:cantSplit/>
          <w:trHeight w:val="498"/>
          <w:tblHeader/>
        </w:trPr>
        <w:tc>
          <w:tcPr>
            <w:tcW w:w="15840" w:type="dxa"/>
            <w:gridSpan w:val="3"/>
            <w:shd w:val="clear" w:color="auto" w:fill="D9D9D9"/>
          </w:tcPr>
          <w:p w:rsidR="002E5A66" w:rsidRDefault="00434E3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РОЗДІЛ 4. ПСИХІЧНА І ДУХОВНА СКЛАДОВІ ЗДОРОВ’Я </w:t>
            </w:r>
            <w:r>
              <w:rPr>
                <w:i/>
                <w:sz w:val="28"/>
                <w:szCs w:val="28"/>
              </w:rPr>
              <w:t>(8 год)</w:t>
            </w:r>
          </w:p>
        </w:tc>
      </w:tr>
      <w:tr w:rsidR="002E5A66">
        <w:trPr>
          <w:cantSplit/>
          <w:trHeight w:val="4295"/>
          <w:tblHeader/>
        </w:trPr>
        <w:tc>
          <w:tcPr>
            <w:tcW w:w="6210" w:type="dxa"/>
          </w:tcPr>
          <w:p w:rsidR="002E5A66" w:rsidRDefault="00434E3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lastRenderedPageBreak/>
              <w:t xml:space="preserve">Психічний і духовний розвиток </w:t>
            </w:r>
          </w:p>
          <w:p w:rsidR="002E5A66" w:rsidRDefault="00434E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117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Час змін. Особливості емоційного та інтелектуального розвитку підлітків. </w:t>
            </w:r>
          </w:p>
          <w:p w:rsidR="002E5A66" w:rsidRDefault="00434E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117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Зміна потреб і духовний розвиток.</w:t>
            </w:r>
          </w:p>
          <w:p w:rsidR="002E5A66" w:rsidRDefault="00434E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117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Життєві цінності і здоров’я.</w:t>
            </w:r>
          </w:p>
          <w:p w:rsidR="002E5A66" w:rsidRDefault="002E5A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117"/>
              <w:rPr>
                <w:color w:val="000000"/>
                <w:sz w:val="28"/>
                <w:szCs w:val="28"/>
              </w:rPr>
            </w:pPr>
          </w:p>
          <w:p w:rsidR="002E5A66" w:rsidRDefault="002E5A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117"/>
              <w:rPr>
                <w:color w:val="000000"/>
                <w:sz w:val="28"/>
                <w:szCs w:val="28"/>
              </w:rPr>
            </w:pPr>
          </w:p>
          <w:p w:rsidR="002E5A66" w:rsidRDefault="002E5A6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  <w:p w:rsidR="002E5A66" w:rsidRDefault="002E5A6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  <w:p w:rsidR="002E5A66" w:rsidRDefault="00434E3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Психологічна рівновага і здоров’я</w:t>
            </w:r>
          </w:p>
          <w:p w:rsidR="002E5A66" w:rsidRDefault="00434E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117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Відчуття, емоції, почуття. Почуття і здоров’я. Емоції та інтелект. Емоції та вміння приймати рішення. Культура вияву почуттів.  Я-повідомлення. Психологічна рівновага та її ознаки.</w:t>
            </w:r>
          </w:p>
          <w:p w:rsidR="002E5A66" w:rsidRDefault="002E5A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117"/>
              <w:rPr>
                <w:color w:val="000000"/>
                <w:sz w:val="28"/>
                <w:szCs w:val="28"/>
              </w:rPr>
            </w:pPr>
          </w:p>
          <w:p w:rsidR="002E5A66" w:rsidRDefault="002E5A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117"/>
              <w:rPr>
                <w:color w:val="000000"/>
                <w:sz w:val="28"/>
                <w:szCs w:val="28"/>
              </w:rPr>
            </w:pPr>
          </w:p>
          <w:p w:rsidR="002E5A66" w:rsidRDefault="002E5A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117"/>
              <w:rPr>
                <w:color w:val="000000"/>
                <w:sz w:val="28"/>
                <w:szCs w:val="28"/>
              </w:rPr>
            </w:pPr>
          </w:p>
          <w:p w:rsidR="002E5A66" w:rsidRDefault="002E5A6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  <w:p w:rsidR="002E5A66" w:rsidRDefault="00434E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117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Як реагувати на зміни та критику</w:t>
            </w:r>
          </w:p>
          <w:p w:rsidR="002E5A66" w:rsidRDefault="00434E3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Самооцінка. Час стрімких змін. Статеве дозрівання. Строки та темпи статевого дозрівання. Що робити із заниженою самооцінкою. Як ставитися до критики. Тренуємося підвищувати самооцінку.</w:t>
            </w:r>
          </w:p>
          <w:p w:rsidR="002E5A66" w:rsidRDefault="002E5A6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  <w:p w:rsidR="002E5A66" w:rsidRDefault="002E5A6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  <w:p w:rsidR="002E5A66" w:rsidRDefault="002E5A6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  <w:p w:rsidR="002E5A66" w:rsidRDefault="002E5A6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  <w:p w:rsidR="002E5A66" w:rsidRDefault="002E5A6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  <w:p w:rsidR="002E5A66" w:rsidRDefault="00434E3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Стрес і здоров’я. </w:t>
            </w:r>
          </w:p>
          <w:p w:rsidR="002E5A66" w:rsidRDefault="00434E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Поняття стресу. Види стресу. Ефект самопідтрима</w:t>
            </w:r>
            <w:r>
              <w:rPr>
                <w:color w:val="000000"/>
                <w:sz w:val="28"/>
                <w:szCs w:val="28"/>
              </w:rPr>
              <w:t>ння стресу. Хронічний стрес і емоційне вигорання. Керування стресом.  Фізичні способи контролю за стресом. Емоційні способи керування стресом. Самодопомога при стресі.</w:t>
            </w:r>
          </w:p>
          <w:p w:rsidR="002E5A66" w:rsidRDefault="002E5A6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  <w:p w:rsidR="002E5A66" w:rsidRDefault="002E5A6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  <w:p w:rsidR="002E5A66" w:rsidRDefault="00434E3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Конфлікти та здоров’я </w:t>
            </w:r>
          </w:p>
          <w:p w:rsidR="002E5A66" w:rsidRDefault="00434E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59" w:hanging="12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Конфлікти. Стадії розвитку конфліктів. Шість кроків до залагодження конфліктів.</w:t>
            </w:r>
          </w:p>
          <w:p w:rsidR="002E5A66" w:rsidRDefault="002E5A66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020" w:type="dxa"/>
          </w:tcPr>
          <w:p w:rsidR="002E5A66" w:rsidRDefault="00434E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2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Дослідження джерел художньої літератури, які стосуються особливостей підліткового віку. Складання списку найважливіших цінностей.</w:t>
            </w:r>
          </w:p>
          <w:p w:rsidR="002E5A66" w:rsidRDefault="00434E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2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Обговорення притчі про життєві цінності.</w:t>
            </w:r>
          </w:p>
          <w:p w:rsidR="002E5A66" w:rsidRDefault="002E5A6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2"/>
              <w:rPr>
                <w:color w:val="000000"/>
                <w:sz w:val="28"/>
                <w:szCs w:val="28"/>
              </w:rPr>
            </w:pPr>
          </w:p>
          <w:p w:rsidR="002E5A66" w:rsidRDefault="00434E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2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Пер</w:t>
            </w:r>
            <w:r>
              <w:rPr>
                <w:color w:val="000000"/>
                <w:sz w:val="28"/>
                <w:szCs w:val="28"/>
              </w:rPr>
              <w:t>егляд і обговорення мультфільму про емоційні реакції. Текст на визначення свого рівня емоційного інтелекту.</w:t>
            </w:r>
          </w:p>
          <w:p w:rsidR="002E5A66" w:rsidRDefault="00434E3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Розігрування діалогів, використовуючи «Я-повідомлення». Оцінка свого психологічного добробуту.</w:t>
            </w:r>
          </w:p>
          <w:p w:rsidR="002E5A66" w:rsidRDefault="002E5A6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2"/>
              <w:rPr>
                <w:color w:val="000000"/>
                <w:sz w:val="28"/>
                <w:szCs w:val="28"/>
              </w:rPr>
            </w:pPr>
          </w:p>
          <w:p w:rsidR="002E5A66" w:rsidRDefault="00434E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2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Інтерактивна вправа «Види самооцінки».</w:t>
            </w:r>
          </w:p>
          <w:p w:rsidR="002E5A66" w:rsidRDefault="00434E3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2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Індивідуальна вправа «Що можна, а що не можна змінити в собі». Читання і обговорення притчі «Віслюк». Проєкт самовдосконалення.</w:t>
            </w:r>
          </w:p>
          <w:p w:rsidR="002E5A66" w:rsidRDefault="002E5A6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2"/>
              <w:rPr>
                <w:color w:val="000000"/>
                <w:sz w:val="28"/>
                <w:szCs w:val="28"/>
              </w:rPr>
            </w:pPr>
          </w:p>
          <w:p w:rsidR="002E5A66" w:rsidRDefault="00434E3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Мозковий штурм «Чинники стресу». Перегляд і обговорення відео про стрес. Аналіз фізичних та емоційних способів керування стресо</w:t>
            </w:r>
            <w:r>
              <w:rPr>
                <w:sz w:val="28"/>
                <w:szCs w:val="28"/>
              </w:rPr>
              <w:t xml:space="preserve">м. Алгоритм вибору способів зниження рівня стресу. </w:t>
            </w:r>
          </w:p>
          <w:p w:rsidR="002E5A66" w:rsidRDefault="002E5A6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2"/>
              <w:rPr>
                <w:color w:val="000000"/>
                <w:sz w:val="28"/>
                <w:szCs w:val="28"/>
              </w:rPr>
            </w:pPr>
          </w:p>
          <w:p w:rsidR="002E5A66" w:rsidRDefault="002E5A6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2"/>
              <w:rPr>
                <w:color w:val="000000"/>
                <w:sz w:val="28"/>
                <w:szCs w:val="28"/>
              </w:rPr>
            </w:pPr>
          </w:p>
          <w:p w:rsidR="002E5A66" w:rsidRDefault="00434E3B">
            <w:pPr>
              <w:spacing w:line="276" w:lineRule="auto"/>
              <w:ind w:left="172" w:right="-8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Читання і обговорення притчі «Давня мрія». </w:t>
            </w:r>
            <w:r>
              <w:rPr>
                <w:sz w:val="28"/>
                <w:szCs w:val="28"/>
              </w:rPr>
              <w:t>Вправа на визначення конфліктогенів.</w:t>
            </w:r>
          </w:p>
          <w:p w:rsidR="002E5A66" w:rsidRDefault="00434E3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2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Моделювання прийомів конструктивного розв’язання конфліктів. </w:t>
            </w:r>
          </w:p>
          <w:p w:rsidR="002E5A66" w:rsidRDefault="002E5A6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2"/>
              <w:rPr>
                <w:color w:val="000000"/>
                <w:sz w:val="28"/>
                <w:szCs w:val="28"/>
              </w:rPr>
            </w:pPr>
          </w:p>
        </w:tc>
        <w:tc>
          <w:tcPr>
            <w:tcW w:w="5610" w:type="dxa"/>
          </w:tcPr>
          <w:p w:rsidR="002E5A66" w:rsidRDefault="00434E3B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32" w:right="-79" w:hanging="357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аналізує вплив ставлення людей до власного тіла і його змін на їх здоров’я, самооцінку і поведінку </w:t>
            </w:r>
          </w:p>
          <w:p w:rsidR="002E5A66" w:rsidRDefault="00434E3B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32" w:right="-79" w:hanging="357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досліджує і пояснює зміни власного емоційного стану та емоційного стану інших осіб </w:t>
            </w:r>
          </w:p>
          <w:p w:rsidR="002E5A66" w:rsidRDefault="00434E3B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32" w:right="-79" w:hanging="357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застосовує прийоми активного слухання, надання зворотного зв’язку, невер</w:t>
            </w:r>
            <w:r>
              <w:rPr>
                <w:color w:val="000000"/>
                <w:sz w:val="28"/>
                <w:szCs w:val="28"/>
              </w:rPr>
              <w:t>бальної підтримки, фокусування уваги на ресурсах тощо для  вирішення конфліктної ситуації</w:t>
            </w:r>
          </w:p>
          <w:p w:rsidR="002E5A66" w:rsidRDefault="00434E3B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32" w:right="-79" w:hanging="357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поводиться впевнено, здійснюючи самоконтроль у конфліктних і небезпечних життєвих ситуаціях</w:t>
            </w:r>
          </w:p>
          <w:p w:rsidR="002E5A66" w:rsidRDefault="00434E3B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32" w:right="-79" w:hanging="357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обирає і допомагає іншим обрати ефективну стратегію поведінки в конфліктні</w:t>
            </w:r>
            <w:r>
              <w:rPr>
                <w:color w:val="000000"/>
                <w:sz w:val="28"/>
                <w:szCs w:val="28"/>
              </w:rPr>
              <w:t xml:space="preserve">й ситуації </w:t>
            </w:r>
          </w:p>
          <w:p w:rsidR="002E5A66" w:rsidRDefault="00434E3B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32" w:right="-79" w:hanging="357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обирає доцільну стратегію поведінки в конфлікті</w:t>
            </w:r>
          </w:p>
          <w:p w:rsidR="002E5A66" w:rsidRDefault="00434E3B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32" w:right="-79" w:hanging="357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виступає посередником у запобіганні чи вирішенні конфлікту </w:t>
            </w:r>
          </w:p>
          <w:p w:rsidR="002E5A66" w:rsidRDefault="00434E3B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32" w:right="-79" w:hanging="357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дотримується правил комфортного співіснування, розробляє власні. </w:t>
            </w:r>
          </w:p>
        </w:tc>
      </w:tr>
      <w:tr w:rsidR="002E5A66">
        <w:trPr>
          <w:cantSplit/>
          <w:tblHeader/>
        </w:trPr>
        <w:tc>
          <w:tcPr>
            <w:tcW w:w="15840" w:type="dxa"/>
            <w:gridSpan w:val="3"/>
            <w:shd w:val="clear" w:color="auto" w:fill="D9D9D9"/>
          </w:tcPr>
          <w:p w:rsidR="002E5A66" w:rsidRDefault="00434E3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-127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lastRenderedPageBreak/>
              <w:t xml:space="preserve">РОЗДІЛ 5. СОЦІАЛЬНА СКЛАДОВА ЗДОРОВ’Я </w:t>
            </w:r>
            <w:r>
              <w:rPr>
                <w:i/>
                <w:color w:val="000000"/>
                <w:sz w:val="28"/>
                <w:szCs w:val="28"/>
              </w:rPr>
              <w:t>(8 год)</w:t>
            </w:r>
          </w:p>
        </w:tc>
      </w:tr>
      <w:tr w:rsidR="002E5A66">
        <w:trPr>
          <w:cantSplit/>
          <w:tblHeader/>
        </w:trPr>
        <w:tc>
          <w:tcPr>
            <w:tcW w:w="6210" w:type="dxa"/>
          </w:tcPr>
          <w:p w:rsidR="002E5A66" w:rsidRDefault="00434E3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lastRenderedPageBreak/>
              <w:t xml:space="preserve">Соціальні чинники здоров’я </w:t>
            </w:r>
          </w:p>
          <w:p w:rsidR="002E5A66" w:rsidRDefault="00434E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59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Соціальне середовище. Держава на захисті прав дітей і молоді. Роль громади у формуванні здорового способу життя молоді. Джерела медичної та психологічної допомоги для молоді.</w:t>
            </w:r>
          </w:p>
          <w:p w:rsidR="002E5A66" w:rsidRDefault="002E5A6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  <w:p w:rsidR="002E5A66" w:rsidRDefault="002E5A6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  <w:p w:rsidR="002E5A66" w:rsidRDefault="002E5A6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  <w:p w:rsidR="002E5A66" w:rsidRDefault="002E5A6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  <w:p w:rsidR="002E5A66" w:rsidRDefault="002E5A6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8"/>
                <w:szCs w:val="28"/>
              </w:rPr>
            </w:pPr>
          </w:p>
          <w:p w:rsidR="002E5A66" w:rsidRDefault="002E5A6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8"/>
                <w:szCs w:val="28"/>
              </w:rPr>
            </w:pPr>
          </w:p>
          <w:p w:rsidR="002E5A66" w:rsidRDefault="002E5A6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8"/>
                <w:szCs w:val="28"/>
              </w:rPr>
            </w:pPr>
          </w:p>
          <w:p w:rsidR="002E5A66" w:rsidRDefault="00434E3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Вплив цифрового середовища на людину</w:t>
            </w:r>
            <w:r>
              <w:rPr>
                <w:color w:val="000000"/>
                <w:sz w:val="28"/>
                <w:szCs w:val="28"/>
                <w:highlight w:val="yellow"/>
              </w:rPr>
              <w:t xml:space="preserve"> </w:t>
            </w:r>
          </w:p>
          <w:p w:rsidR="002E5A66" w:rsidRDefault="00434E3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211D1E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Цифрова революція. </w:t>
            </w:r>
            <w:r>
              <w:rPr>
                <w:color w:val="211D1E"/>
                <w:sz w:val="28"/>
                <w:szCs w:val="28"/>
              </w:rPr>
              <w:t xml:space="preserve">Вплив ЗМІ на людину, її здоров'я та безпеку. Реклама і критичне мислення.  </w:t>
            </w:r>
            <w:r>
              <w:rPr>
                <w:sz w:val="28"/>
                <w:szCs w:val="28"/>
              </w:rPr>
              <w:t xml:space="preserve"> Етапи критичного аналізу інформації. Залежість від </w:t>
            </w:r>
            <w:r>
              <w:rPr>
                <w:color w:val="211D1E"/>
                <w:sz w:val="28"/>
                <w:szCs w:val="28"/>
              </w:rPr>
              <w:t>ґаджетів. Протидія кіберзлочинам. Інформаційна гігієна.</w:t>
            </w:r>
          </w:p>
          <w:p w:rsidR="002E5A66" w:rsidRDefault="002E5A6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211D1E"/>
                <w:sz w:val="28"/>
                <w:szCs w:val="28"/>
              </w:rPr>
            </w:pPr>
          </w:p>
          <w:p w:rsidR="002E5A66" w:rsidRDefault="002E5A6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211D1E"/>
                <w:sz w:val="28"/>
                <w:szCs w:val="28"/>
              </w:rPr>
            </w:pPr>
          </w:p>
          <w:p w:rsidR="002E5A66" w:rsidRDefault="002E5A6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211D1E"/>
                <w:sz w:val="28"/>
                <w:szCs w:val="28"/>
              </w:rPr>
            </w:pPr>
          </w:p>
          <w:p w:rsidR="002E5A66" w:rsidRDefault="00434E3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Неінфекційні захворювання;  профілактика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2E5A66" w:rsidRDefault="00434E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117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Хвороби цивілізації. Куріння і рак. Профілактика цукрового діабету. Профілактика серцево-судинних захворювань. Алергія. Наркотики  - державна проблема. </w:t>
            </w:r>
          </w:p>
          <w:p w:rsidR="002E5A66" w:rsidRDefault="002E5A6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  <w:p w:rsidR="002E5A66" w:rsidRDefault="002E5A6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  <w:p w:rsidR="002E5A66" w:rsidRDefault="002E5A6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  <w:p w:rsidR="002E5A66" w:rsidRDefault="002E5A6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  <w:p w:rsidR="002E5A66" w:rsidRDefault="002E5A6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  <w:p w:rsidR="002E5A66" w:rsidRDefault="002E5A6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  <w:p w:rsidR="002E5A66" w:rsidRDefault="002E5A6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  <w:p w:rsidR="002E5A66" w:rsidRDefault="002E5A6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  <w:p w:rsidR="002E5A66" w:rsidRDefault="00434E3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Інфекційні захворювання, що набули соціального значення.</w:t>
            </w:r>
          </w:p>
          <w:p w:rsidR="002E5A66" w:rsidRDefault="00434E3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Найпоширеніші інфекційні захворювання.</w:t>
            </w:r>
            <w:r>
              <w:rPr>
                <w:color w:val="000000"/>
                <w:sz w:val="28"/>
                <w:szCs w:val="28"/>
              </w:rPr>
              <w:t xml:space="preserve"> Основні факти про ВІЛ/СНІД. Туберкульоз. Діагностика і лікування туберкульозу. Профілактика шляхом щеплень. Запобігання ВІЛ/СНІДУ й туберкульозу на державному рівні. Законодавство України у сфері протидії епідемії ВІЛ/СНІДУ. Стигма і дискримінація віл-поз</w:t>
            </w:r>
            <w:r>
              <w:rPr>
                <w:color w:val="000000"/>
                <w:sz w:val="28"/>
                <w:szCs w:val="28"/>
              </w:rPr>
              <w:t xml:space="preserve">итивних.        </w:t>
            </w:r>
          </w:p>
        </w:tc>
        <w:tc>
          <w:tcPr>
            <w:tcW w:w="4020" w:type="dxa"/>
          </w:tcPr>
          <w:p w:rsidR="002E5A66" w:rsidRDefault="00434E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2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Групова робота «Елементи соціального середовища, які сприяють і які загрожують безпеці і здоров’я людей».</w:t>
            </w:r>
          </w:p>
          <w:p w:rsidR="002E5A66" w:rsidRDefault="00434E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2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Перегляд і обговорення відео про права дитини. </w:t>
            </w:r>
          </w:p>
          <w:p w:rsidR="002E5A66" w:rsidRDefault="00434E3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Дослідження джерел медичної та психологічної допомоги для молоді.  Мозковий штурм «Для своєї громади я можу...».</w:t>
            </w:r>
          </w:p>
          <w:p w:rsidR="002E5A66" w:rsidRDefault="002E5A6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2"/>
              <w:rPr>
                <w:sz w:val="28"/>
                <w:szCs w:val="28"/>
              </w:rPr>
            </w:pPr>
          </w:p>
          <w:p w:rsidR="002E5A66" w:rsidRDefault="00434E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2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Вправа «Мій цифровий слід». Групова робота «Створення газетної рубрики або блогу про школу».  Заповнення бланку «Критичний аналіз реклами». До</w:t>
            </w:r>
            <w:r>
              <w:rPr>
                <w:color w:val="000000"/>
                <w:sz w:val="28"/>
                <w:szCs w:val="28"/>
              </w:rPr>
              <w:t>слідження  і обговорення статті про інформаційну гігієну.</w:t>
            </w:r>
          </w:p>
          <w:p w:rsidR="002E5A66" w:rsidRDefault="00434E3B">
            <w:pPr>
              <w:spacing w:line="276" w:lineRule="auto"/>
              <w:ind w:left="172" w:right="-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Перегляд і обговорення відео про правила кібербезпеки.</w:t>
            </w:r>
          </w:p>
          <w:p w:rsidR="002E5A66" w:rsidRDefault="00434E3B">
            <w:pPr>
              <w:spacing w:line="276" w:lineRule="auto"/>
              <w:ind w:left="172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Дослідження місць, де заборонено курити.</w:t>
            </w:r>
            <w:r>
              <w:rPr>
                <w:sz w:val="28"/>
                <w:szCs w:val="28"/>
              </w:rPr>
              <w:t xml:space="preserve"> Робота в групах «П</w:t>
            </w:r>
            <w:r>
              <w:rPr>
                <w:color w:val="000000"/>
                <w:sz w:val="28"/>
                <w:szCs w:val="28"/>
              </w:rPr>
              <w:t>рофілактика серцево-судинних захворювань, профілактика алергії».</w:t>
            </w:r>
          </w:p>
          <w:p w:rsidR="002E5A66" w:rsidRDefault="00434E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2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Дослідження за допомогою інтернет-джерел або програми штучного інтелекту ChatGPT найбільш поширених алергенів</w:t>
            </w:r>
            <w:r>
              <w:rPr>
                <w:color w:val="211D1E"/>
                <w:sz w:val="28"/>
                <w:szCs w:val="28"/>
              </w:rPr>
              <w:t>.</w:t>
            </w:r>
          </w:p>
          <w:p w:rsidR="002E5A66" w:rsidRDefault="002E5A6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2"/>
              <w:rPr>
                <w:color w:val="000000"/>
                <w:sz w:val="28"/>
                <w:szCs w:val="28"/>
              </w:rPr>
            </w:pPr>
          </w:p>
          <w:p w:rsidR="002E5A66" w:rsidRDefault="002E5A6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2"/>
              <w:rPr>
                <w:color w:val="000000"/>
                <w:sz w:val="28"/>
                <w:szCs w:val="28"/>
              </w:rPr>
            </w:pPr>
          </w:p>
          <w:p w:rsidR="002E5A66" w:rsidRDefault="00434E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2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Перегляд і обговорення відео про коронавірус. Бесіда «Діагностика і лікування туберкульозу».</w:t>
            </w:r>
          </w:p>
          <w:p w:rsidR="002E5A66" w:rsidRDefault="00434E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2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Дослідження деяких статей Закону України «Про протидію поширенню хвороб, зумовлених вірусом імунодефіциту людини (ВІЛ), та правовий і соціальний захист людей, які живуть з ВІЛ». Обговорення теми про стигму і дискримінацію людей з ВІЛ/СНІДом.</w:t>
            </w:r>
          </w:p>
          <w:p w:rsidR="002E5A66" w:rsidRDefault="002E5A6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610" w:type="dxa"/>
          </w:tcPr>
          <w:p w:rsidR="002E5A66" w:rsidRDefault="00434E3B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32" w:hanging="357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дотримується </w:t>
            </w:r>
            <w:r>
              <w:rPr>
                <w:color w:val="000000"/>
                <w:sz w:val="28"/>
                <w:szCs w:val="28"/>
              </w:rPr>
              <w:t>правил міжособистісного спілкування, поважаючи право співрозмовника на особистий простір</w:t>
            </w:r>
          </w:p>
          <w:p w:rsidR="002E5A66" w:rsidRDefault="00434E3B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32" w:hanging="357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відстоює право кожної людини на індивідуальне (відмінне від інших) сприйняття дійсності </w:t>
            </w:r>
          </w:p>
          <w:p w:rsidR="002E5A66" w:rsidRDefault="00434E3B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32" w:hanging="357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виокремлює прояви дискримінації, виникнення стереотипів, когнітивних викривлен</w:t>
            </w:r>
            <w:r>
              <w:rPr>
                <w:color w:val="000000"/>
                <w:sz w:val="28"/>
                <w:szCs w:val="28"/>
              </w:rPr>
              <w:t>ь, ідеалізації</w:t>
            </w:r>
          </w:p>
          <w:p w:rsidR="002E5A66" w:rsidRDefault="00434E3B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32" w:hanging="357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виявляє ознаки булінгу, насилля, зокрема в цифровому середовищі, знає способи протидії насиллю і цькуванню, ресурси для повідомлення про виявлені випадки </w:t>
            </w:r>
          </w:p>
          <w:p w:rsidR="002E5A66" w:rsidRDefault="00434E3B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32" w:hanging="357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обґрунтовує наслідки і шкідливість маніпулятивних та інших небезпечних стосунків для фізичного та емоційного здоров’я</w:t>
            </w:r>
          </w:p>
          <w:p w:rsidR="002E5A66" w:rsidRDefault="00434E3B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32" w:hanging="357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визначає наслідки соціальних впливів на прийняття рішення щодо власного здоров’я, безпеки, добробуту та здоров’я, безпеки, добробуту інших</w:t>
            </w:r>
            <w:r>
              <w:rPr>
                <w:color w:val="000000"/>
                <w:sz w:val="28"/>
                <w:szCs w:val="28"/>
              </w:rPr>
              <w:t xml:space="preserve"> осіб (реклама, вплив інших осіб, медійна інформація тощо)  </w:t>
            </w:r>
          </w:p>
          <w:p w:rsidR="002E5A66" w:rsidRDefault="00434E3B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32" w:hanging="357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конструктивно спілкується в різних життєвих ситуаціях, що стосуються здоров’я, безпеки та добробуту</w:t>
            </w:r>
          </w:p>
          <w:p w:rsidR="002E5A66" w:rsidRDefault="00434E3B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32" w:hanging="357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уникає небезпечного/ шкідливого контенту </w:t>
            </w:r>
          </w:p>
          <w:p w:rsidR="002E5A66" w:rsidRDefault="00434E3B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32" w:hanging="357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виробляє критерії оцінки контенту на основі знань і в</w:t>
            </w:r>
            <w:r>
              <w:rPr>
                <w:color w:val="000000"/>
                <w:sz w:val="28"/>
                <w:szCs w:val="28"/>
              </w:rPr>
              <w:t>ласного життєвого досвіду</w:t>
            </w:r>
          </w:p>
        </w:tc>
      </w:tr>
      <w:tr w:rsidR="002E5A66">
        <w:trPr>
          <w:cantSplit/>
          <w:tblHeader/>
        </w:trPr>
        <w:tc>
          <w:tcPr>
            <w:tcW w:w="15840" w:type="dxa"/>
            <w:gridSpan w:val="3"/>
            <w:shd w:val="clear" w:color="auto" w:fill="D9D9D9"/>
          </w:tcPr>
          <w:p w:rsidR="002E5A66" w:rsidRDefault="00434E3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-12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lastRenderedPageBreak/>
              <w:t xml:space="preserve">РОЗДІЛ 6. ДОБРОБУТ </w:t>
            </w:r>
            <w:r>
              <w:rPr>
                <w:i/>
                <w:color w:val="000000"/>
                <w:sz w:val="28"/>
                <w:szCs w:val="28"/>
              </w:rPr>
              <w:t>(7 год)</w:t>
            </w:r>
          </w:p>
        </w:tc>
      </w:tr>
      <w:tr w:rsidR="002E5A66">
        <w:trPr>
          <w:cantSplit/>
          <w:trHeight w:val="592"/>
          <w:tblHeader/>
        </w:trPr>
        <w:tc>
          <w:tcPr>
            <w:tcW w:w="6210" w:type="dxa"/>
          </w:tcPr>
          <w:p w:rsidR="002E5A66" w:rsidRDefault="00434E3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lastRenderedPageBreak/>
              <w:t xml:space="preserve">Громадський добробут </w:t>
            </w:r>
          </w:p>
          <w:p w:rsidR="002E5A66" w:rsidRDefault="00434E3B">
            <w:pPr>
              <w:widowControl/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Складові громадського добробуту. Громадський добробут і здоров'я. Економічний розвиток</w:t>
            </w:r>
          </w:p>
          <w:p w:rsidR="002E5A66" w:rsidRDefault="00434E3B">
            <w:pPr>
              <w:widowControl/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І екологічна свідомість громадян. Можливості для розвитку та самореалізації громадян. Значення освіти. </w:t>
            </w:r>
          </w:p>
          <w:p w:rsidR="002E5A66" w:rsidRDefault="002E5A6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  <w:p w:rsidR="002E5A66" w:rsidRDefault="002E5A6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  <w:p w:rsidR="002E5A66" w:rsidRDefault="002E5A6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  <w:p w:rsidR="002E5A66" w:rsidRDefault="00434E3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</w:t>
            </w:r>
          </w:p>
          <w:p w:rsidR="002E5A66" w:rsidRDefault="002E5A6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8"/>
                <w:szCs w:val="28"/>
              </w:rPr>
            </w:pPr>
          </w:p>
          <w:p w:rsidR="002E5A66" w:rsidRDefault="00434E3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Особистий добробут</w:t>
            </w:r>
          </w:p>
          <w:p w:rsidR="002E5A66" w:rsidRDefault="00434E3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Потреби людини й добробут. Складові особистого добробуту. Якість життя. Спосіб життя і добробут. Самореалізація особистості. На шляху до добробуту. </w:t>
            </w:r>
          </w:p>
          <w:p w:rsidR="002E5A66" w:rsidRDefault="002E5A6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  <w:p w:rsidR="002E5A66" w:rsidRDefault="002E5A6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8"/>
                <w:szCs w:val="28"/>
              </w:rPr>
            </w:pPr>
          </w:p>
          <w:p w:rsidR="002E5A66" w:rsidRDefault="002E5A6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8"/>
                <w:szCs w:val="28"/>
              </w:rPr>
            </w:pPr>
          </w:p>
          <w:p w:rsidR="002E5A66" w:rsidRDefault="00434E3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Уміння вчитися </w:t>
            </w:r>
          </w:p>
          <w:p w:rsidR="002E5A66" w:rsidRDefault="00434E3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Умови ефективного навчання. Канали сприйняття інформації. Активне навчання. Планування ч</w:t>
            </w:r>
            <w:r>
              <w:rPr>
                <w:color w:val="000000"/>
                <w:sz w:val="28"/>
                <w:szCs w:val="28"/>
              </w:rPr>
              <w:t>асу. Прийоми ефективного читання. Як допомогти своїй пам’яті. Розвиток творчого мислення. Навчання і штучний інтелект</w:t>
            </w:r>
          </w:p>
        </w:tc>
        <w:tc>
          <w:tcPr>
            <w:tcW w:w="4020" w:type="dxa"/>
          </w:tcPr>
          <w:p w:rsidR="002E5A66" w:rsidRDefault="00434E3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Дискусія «Що впливає на добробут і здоров'я громади».</w:t>
            </w:r>
          </w:p>
          <w:p w:rsidR="002E5A66" w:rsidRDefault="00434E3B">
            <w:pPr>
              <w:widowControl/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Виготовлення плакату, брошури або соціального поста, що роз’яснює важливість екологі</w:t>
            </w:r>
            <w:r>
              <w:rPr>
                <w:color w:val="000000"/>
                <w:sz w:val="28"/>
                <w:szCs w:val="28"/>
              </w:rPr>
              <w:t xml:space="preserve">чної свідомості. Перегляд і обговорення відео про конкурс шкільних ініціатив. </w:t>
            </w:r>
          </w:p>
          <w:p w:rsidR="002E5A66" w:rsidRDefault="002E5A6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  <w:p w:rsidR="002E5A66" w:rsidRDefault="002E5A6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  <w:p w:rsidR="002E5A66" w:rsidRDefault="00434E3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Оцінка важливості кожної складової добробуту.</w:t>
            </w:r>
          </w:p>
          <w:p w:rsidR="002E5A66" w:rsidRDefault="00434E3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Робота в парах «Як аспекти вашого способу життя впливають на ваш добробут.</w:t>
            </w:r>
          </w:p>
          <w:p w:rsidR="002E5A66" w:rsidRDefault="002E5A6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  <w:p w:rsidR="002E5A66" w:rsidRDefault="002E5A6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  <w:p w:rsidR="002E5A66" w:rsidRDefault="00434E3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Вправа на визначення провідного каналу сприйняття інформації.</w:t>
            </w:r>
          </w:p>
          <w:p w:rsidR="002E5A66" w:rsidRDefault="00434E3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Аналіз мнемонічних технік, прийомів ефективного навчання. </w:t>
            </w:r>
            <w:r>
              <w:rPr>
                <w:sz w:val="28"/>
                <w:szCs w:val="28"/>
              </w:rPr>
              <w:t>Практичні взаємодії зі штучним інтелектом для ефективного навчання.</w:t>
            </w:r>
          </w:p>
          <w:p w:rsidR="002E5A66" w:rsidRDefault="002E5A6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  <w:p w:rsidR="002E5A66" w:rsidRDefault="002E5A6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  <w:p w:rsidR="002E5A66" w:rsidRDefault="002E5A6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  <w:p w:rsidR="002E5A66" w:rsidRDefault="002E5A6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  <w:p w:rsidR="002E5A66" w:rsidRDefault="002E5A6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610" w:type="dxa"/>
          </w:tcPr>
          <w:p w:rsidR="002E5A66" w:rsidRDefault="00434E3B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32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дотримується правил комфортного співіснування, розробляє на їх </w:t>
            </w:r>
            <w:r>
              <w:rPr>
                <w:color w:val="000000"/>
                <w:sz w:val="28"/>
                <w:szCs w:val="28"/>
              </w:rPr>
              <w:t xml:space="preserve">основі власні </w:t>
            </w:r>
          </w:p>
          <w:p w:rsidR="002E5A66" w:rsidRDefault="00434E3B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32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етично поводиться з живою природою, турботливо ставиться до тварин, рослин </w:t>
            </w:r>
          </w:p>
          <w:p w:rsidR="002E5A66" w:rsidRDefault="00434E3B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32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аналізує вплив науки, культури, мистецтва, народних традицій, спорту на формування особистого та громадського добробуту </w:t>
            </w:r>
          </w:p>
          <w:p w:rsidR="002E5A66" w:rsidRDefault="00434E3B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32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визначає потребу витрат часу на різні види д</w:t>
            </w:r>
            <w:r>
              <w:rPr>
                <w:color w:val="000000"/>
                <w:sz w:val="28"/>
                <w:szCs w:val="28"/>
              </w:rPr>
              <w:t>іяльності</w:t>
            </w:r>
          </w:p>
          <w:p w:rsidR="002E5A66" w:rsidRDefault="00434E3B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32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вибирає доцільні та ефективні навчальні засоби та стратегії, враховуючи особливості власного організму </w:t>
            </w:r>
          </w:p>
          <w:p w:rsidR="002E5A66" w:rsidRDefault="00434E3B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32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пояснює вплив поведінки однієї особи на формування здоров’я, безпеки та добробуту суспільства </w:t>
            </w:r>
          </w:p>
          <w:p w:rsidR="002E5A66" w:rsidRDefault="00434E3B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32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визначає основні ознаки впливу соціальних стере</w:t>
            </w:r>
            <w:r>
              <w:rPr>
                <w:color w:val="000000"/>
                <w:sz w:val="28"/>
                <w:szCs w:val="28"/>
              </w:rPr>
              <w:t xml:space="preserve">отипів поведінки </w:t>
            </w:r>
            <w:r>
              <w:rPr>
                <w:color w:val="000000"/>
                <w:sz w:val="28"/>
                <w:szCs w:val="28"/>
              </w:rPr>
              <w:br/>
              <w:t>на громадське та особисте здоров’я</w:t>
            </w:r>
          </w:p>
          <w:p w:rsidR="002E5A66" w:rsidRDefault="002E5A6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32"/>
              <w:rPr>
                <w:color w:val="000000"/>
                <w:sz w:val="28"/>
                <w:szCs w:val="28"/>
              </w:rPr>
            </w:pPr>
          </w:p>
          <w:p w:rsidR="002E5A66" w:rsidRDefault="002E5A6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32"/>
              <w:rPr>
                <w:color w:val="000000"/>
                <w:sz w:val="28"/>
                <w:szCs w:val="28"/>
              </w:rPr>
            </w:pPr>
          </w:p>
          <w:p w:rsidR="002E5A66" w:rsidRDefault="002E5A6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-127"/>
              <w:rPr>
                <w:color w:val="000000"/>
                <w:sz w:val="28"/>
                <w:szCs w:val="28"/>
              </w:rPr>
            </w:pPr>
          </w:p>
        </w:tc>
      </w:tr>
      <w:tr w:rsidR="002E5A66">
        <w:trPr>
          <w:cantSplit/>
          <w:trHeight w:val="592"/>
          <w:tblHeader/>
        </w:trPr>
        <w:tc>
          <w:tcPr>
            <w:tcW w:w="15840" w:type="dxa"/>
            <w:gridSpan w:val="3"/>
            <w:shd w:val="clear" w:color="auto" w:fill="BFBFBF"/>
          </w:tcPr>
          <w:p w:rsidR="002E5A66" w:rsidRDefault="00434E3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-128"/>
              <w:jc w:val="center"/>
              <w:rPr>
                <w:i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lastRenderedPageBreak/>
              <w:t>РЕЗЕРВ</w:t>
            </w:r>
            <w:r>
              <w:rPr>
                <w:b/>
                <w:i/>
                <w:color w:val="000000"/>
                <w:sz w:val="28"/>
                <w:szCs w:val="28"/>
              </w:rPr>
              <w:t xml:space="preserve"> (</w:t>
            </w:r>
            <w:r>
              <w:rPr>
                <w:i/>
                <w:color w:val="000000"/>
                <w:sz w:val="28"/>
                <w:szCs w:val="28"/>
              </w:rPr>
              <w:t>4,5 год)</w:t>
            </w:r>
          </w:p>
        </w:tc>
      </w:tr>
    </w:tbl>
    <w:p w:rsidR="002E5A66" w:rsidRDefault="002E5A66">
      <w:pPr>
        <w:spacing w:line="276" w:lineRule="auto"/>
        <w:rPr>
          <w:sz w:val="28"/>
          <w:szCs w:val="28"/>
        </w:rPr>
      </w:pPr>
    </w:p>
    <w:sectPr w:rsidR="002E5A66" w:rsidSect="002E5A66">
      <w:headerReference w:type="default" r:id="rId8"/>
      <w:footerReference w:type="default" r:id="rId9"/>
      <w:pgSz w:w="16838" w:h="11906" w:orient="landscape"/>
      <w:pgMar w:top="1418" w:right="851" w:bottom="851" w:left="851" w:header="709" w:footer="709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4E3B" w:rsidRDefault="00434E3B" w:rsidP="002E5A66">
      <w:r>
        <w:separator/>
      </w:r>
    </w:p>
  </w:endnote>
  <w:endnote w:type="continuationSeparator" w:id="1">
    <w:p w:rsidR="00434E3B" w:rsidRDefault="00434E3B" w:rsidP="002E5A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tiqua">
    <w:altName w:val="Microsoft YaHei"/>
    <w:charset w:val="00"/>
    <w:family w:val="swiss"/>
    <w:pitch w:val="variable"/>
    <w:sig w:usb0="00000001" w:usb1="00000000" w:usb2="00000000" w:usb3="00000000" w:csb0="00000005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UkrainianSchoolBook">
    <w:altName w:val="Cambria"/>
    <w:charset w:val="00"/>
    <w:family w:val="roman"/>
    <w:pitch w:val="variable"/>
    <w:sig w:usb0="00000203" w:usb1="00000000" w:usb2="00000000" w:usb3="00000000" w:csb0="00000005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5A66" w:rsidRDefault="002E5A6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9"/>
      </w:tabs>
      <w:jc w:val="center"/>
      <w:rPr>
        <w:color w:val="000000"/>
      </w:rPr>
    </w:pPr>
    <w:r>
      <w:rPr>
        <w:color w:val="000000"/>
      </w:rPr>
      <w:fldChar w:fldCharType="begin"/>
    </w:r>
    <w:r w:rsidR="00434E3B">
      <w:rPr>
        <w:color w:val="000000"/>
      </w:rPr>
      <w:instrText>PAGE</w:instrText>
    </w:r>
    <w:r w:rsidR="00DA78EA">
      <w:rPr>
        <w:color w:val="000000"/>
      </w:rPr>
      <w:fldChar w:fldCharType="separate"/>
    </w:r>
    <w:r w:rsidR="00DA78EA">
      <w:rPr>
        <w:noProof/>
        <w:color w:val="000000"/>
      </w:rPr>
      <w:t>1</w:t>
    </w:r>
    <w:r>
      <w:rPr>
        <w:color w:val="000000"/>
      </w:rPr>
      <w:fldChar w:fldCharType="end"/>
    </w:r>
  </w:p>
  <w:p w:rsidR="002E5A66" w:rsidRDefault="002E5A6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9"/>
      </w:tabs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4E3B" w:rsidRDefault="00434E3B" w:rsidP="002E5A66">
      <w:r>
        <w:separator/>
      </w:r>
    </w:p>
  </w:footnote>
  <w:footnote w:type="continuationSeparator" w:id="1">
    <w:p w:rsidR="00434E3B" w:rsidRDefault="00434E3B" w:rsidP="002E5A6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5A66" w:rsidRDefault="002E5A66">
    <w:pPr>
      <w:pBdr>
        <w:top w:val="nil"/>
        <w:left w:val="nil"/>
        <w:bottom w:val="nil"/>
        <w:right w:val="nil"/>
        <w:between w:val="nil"/>
      </w:pBdr>
      <w:spacing w:line="276" w:lineRule="auto"/>
      <w:rPr>
        <w:sz w:val="28"/>
        <w:szCs w:val="28"/>
      </w:rPr>
    </w:pPr>
  </w:p>
  <w:tbl>
    <w:tblPr>
      <w:tblStyle w:val="a6"/>
      <w:tblW w:w="15593" w:type="dxa"/>
      <w:tblInd w:w="-142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/>
    </w:tblPr>
    <w:tblGrid>
      <w:gridCol w:w="6238"/>
      <w:gridCol w:w="3969"/>
      <w:gridCol w:w="5386"/>
    </w:tblGrid>
    <w:tr w:rsidR="002E5A66">
      <w:trPr>
        <w:cantSplit/>
        <w:tblHeader/>
      </w:trPr>
      <w:tc>
        <w:tcPr>
          <w:tcW w:w="6238" w:type="dxa"/>
        </w:tcPr>
        <w:p w:rsidR="002E5A66" w:rsidRDefault="00434E3B">
          <w:pPr>
            <w:widowControl/>
            <w:jc w:val="center"/>
            <w:rPr>
              <w:sz w:val="28"/>
              <w:szCs w:val="28"/>
            </w:rPr>
          </w:pPr>
          <w:r>
            <w:rPr>
              <w:sz w:val="28"/>
              <w:szCs w:val="28"/>
            </w:rPr>
            <w:t>Пропонований зміст навчального</w:t>
          </w:r>
        </w:p>
        <w:p w:rsidR="002E5A66" w:rsidRDefault="00434E3B">
          <w:pPr>
            <w:widowControl/>
            <w:jc w:val="center"/>
          </w:pPr>
          <w:r>
            <w:rPr>
              <w:sz w:val="28"/>
              <w:szCs w:val="28"/>
            </w:rPr>
            <w:t>предмета/інтегрованого курсу</w:t>
          </w:r>
        </w:p>
      </w:tc>
      <w:tc>
        <w:tcPr>
          <w:tcW w:w="3969" w:type="dxa"/>
        </w:tcPr>
        <w:p w:rsidR="002E5A66" w:rsidRDefault="00434E3B">
          <w:pPr>
            <w:widowControl/>
            <w:jc w:val="center"/>
          </w:pPr>
          <w:r>
            <w:rPr>
              <w:sz w:val="28"/>
              <w:szCs w:val="28"/>
            </w:rPr>
            <w:t>Види навчальної діяльності</w:t>
          </w:r>
        </w:p>
      </w:tc>
      <w:tc>
        <w:tcPr>
          <w:tcW w:w="5386" w:type="dxa"/>
        </w:tcPr>
        <w:p w:rsidR="002E5A66" w:rsidRDefault="00434E3B">
          <w:pPr>
            <w:widowControl/>
            <w:jc w:val="center"/>
            <w:rPr>
              <w:sz w:val="28"/>
              <w:szCs w:val="28"/>
            </w:rPr>
          </w:pPr>
          <w:r>
            <w:rPr>
              <w:sz w:val="28"/>
              <w:szCs w:val="28"/>
            </w:rPr>
            <w:t xml:space="preserve">Очікувані результати навчання </w:t>
          </w:r>
        </w:p>
        <w:p w:rsidR="002E5A66" w:rsidRDefault="00434E3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9"/>
            </w:tabs>
            <w:jc w:val="center"/>
            <w:rPr>
              <w:color w:val="000000"/>
            </w:rPr>
          </w:pPr>
          <w:r>
            <w:rPr>
              <w:color w:val="000000"/>
              <w:sz w:val="28"/>
              <w:szCs w:val="28"/>
            </w:rPr>
            <w:t>(учень/учениця)</w:t>
          </w:r>
        </w:p>
      </w:tc>
    </w:tr>
  </w:tbl>
  <w:p w:rsidR="002E5A66" w:rsidRDefault="002E5A6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9"/>
      </w:tabs>
      <w:rPr>
        <w:color w:val="000000"/>
        <w:sz w:val="12"/>
        <w:szCs w:val="1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D050A0"/>
    <w:multiLevelType w:val="multilevel"/>
    <w:tmpl w:val="837C8ED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E5A66"/>
    <w:rsid w:val="002E5A66"/>
    <w:rsid w:val="00434E3B"/>
    <w:rsid w:val="00DA78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6DB4"/>
    <w:pPr>
      <w:autoSpaceDE w:val="0"/>
      <w:autoSpaceDN w:val="0"/>
    </w:pPr>
    <w:rPr>
      <w:lang w:val="en-US"/>
    </w:rPr>
  </w:style>
  <w:style w:type="paragraph" w:styleId="Heading1">
    <w:name w:val="heading 1"/>
    <w:basedOn w:val="Normal"/>
    <w:link w:val="Heading1Char"/>
    <w:uiPriority w:val="9"/>
    <w:qFormat/>
    <w:rsid w:val="00B46DB4"/>
    <w:pPr>
      <w:ind w:left="375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uiPriority w:val="9"/>
    <w:semiHidden/>
    <w:unhideWhenUsed/>
    <w:qFormat/>
    <w:rsid w:val="002E5A6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rsid w:val="002E5A6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2E5A66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2E5A66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2E5A66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2E5A66"/>
  </w:style>
  <w:style w:type="paragraph" w:styleId="Title">
    <w:name w:val="Title"/>
    <w:basedOn w:val="Normal"/>
    <w:next w:val="Normal"/>
    <w:uiPriority w:val="10"/>
    <w:qFormat/>
    <w:rsid w:val="002E5A66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rsid w:val="002E5A66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B46DB4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table" w:styleId="TableGrid">
    <w:name w:val="Table Grid"/>
    <w:basedOn w:val="TableNormal"/>
    <w:uiPriority w:val="39"/>
    <w:rsid w:val="00F65C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65CFE"/>
    <w:pPr>
      <w:tabs>
        <w:tab w:val="center" w:pos="4819"/>
        <w:tab w:val="right" w:pos="9639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5CFE"/>
    <w:rPr>
      <w:rFonts w:ascii="Times New Roman" w:eastAsia="Times New Roman" w:hAnsi="Times New Roman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F65CFE"/>
    <w:pPr>
      <w:tabs>
        <w:tab w:val="center" w:pos="4819"/>
        <w:tab w:val="right" w:pos="9639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5CFE"/>
    <w:rPr>
      <w:rFonts w:ascii="Times New Roman" w:eastAsia="Times New Roman" w:hAnsi="Times New Roman" w:cs="Times New Roman"/>
      <w:lang w:val="en-US"/>
    </w:rPr>
  </w:style>
  <w:style w:type="paragraph" w:customStyle="1" w:styleId="Default">
    <w:name w:val="Default"/>
    <w:rsid w:val="0070672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7067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0672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06721"/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a">
    <w:name w:val="Нормальний текст"/>
    <w:basedOn w:val="Normal"/>
    <w:uiPriority w:val="99"/>
    <w:rsid w:val="0015335A"/>
    <w:pPr>
      <w:widowControl/>
      <w:autoSpaceDE/>
      <w:autoSpaceDN/>
      <w:spacing w:before="120"/>
      <w:ind w:firstLine="567"/>
    </w:pPr>
    <w:rPr>
      <w:rFonts w:ascii="Antiqua" w:hAnsi="Antiqua"/>
      <w:sz w:val="26"/>
      <w:szCs w:val="20"/>
      <w:lang w:val="uk-UA" w:eastAsia="ru-RU"/>
    </w:rPr>
  </w:style>
  <w:style w:type="character" w:styleId="Strong">
    <w:name w:val="Strong"/>
    <w:basedOn w:val="DefaultParagraphFont"/>
    <w:uiPriority w:val="22"/>
    <w:qFormat/>
    <w:rsid w:val="002369A6"/>
    <w:rPr>
      <w:b/>
      <w:bCs/>
    </w:rPr>
  </w:style>
  <w:style w:type="paragraph" w:customStyle="1" w:styleId="a0">
    <w:name w:val="Назва документа"/>
    <w:basedOn w:val="Normal"/>
    <w:next w:val="a"/>
    <w:uiPriority w:val="99"/>
    <w:rsid w:val="001C1F73"/>
    <w:pPr>
      <w:keepNext/>
      <w:keepLines/>
      <w:widowControl/>
      <w:autoSpaceDE/>
      <w:autoSpaceDN/>
      <w:spacing w:before="240" w:after="240"/>
      <w:jc w:val="center"/>
    </w:pPr>
    <w:rPr>
      <w:rFonts w:ascii="Antiqua" w:hAnsi="Antiqua"/>
      <w:b/>
      <w:sz w:val="26"/>
      <w:szCs w:val="20"/>
      <w:lang w:val="uk-UA" w:eastAsia="ru-RU"/>
    </w:rPr>
  </w:style>
  <w:style w:type="paragraph" w:styleId="NormalWeb">
    <w:name w:val="Normal (Web)"/>
    <w:basedOn w:val="Normal"/>
    <w:uiPriority w:val="99"/>
    <w:semiHidden/>
    <w:unhideWhenUsed/>
    <w:rsid w:val="007913F7"/>
    <w:pPr>
      <w:widowControl/>
      <w:autoSpaceDE/>
      <w:autoSpaceDN/>
      <w:spacing w:before="100" w:beforeAutospacing="1" w:after="100" w:afterAutospacing="1"/>
    </w:pPr>
    <w:rPr>
      <w:sz w:val="24"/>
      <w:szCs w:val="24"/>
      <w:lang w:val="uk-U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74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74F1"/>
    <w:rPr>
      <w:rFonts w:ascii="Tahoma" w:eastAsia="Times New Roman" w:hAnsi="Tahoma" w:cs="Tahoma"/>
      <w:sz w:val="16"/>
      <w:szCs w:val="16"/>
      <w:lang w:val="en-US"/>
    </w:rPr>
  </w:style>
  <w:style w:type="paragraph" w:styleId="Subtitle">
    <w:name w:val="Subtitle"/>
    <w:basedOn w:val="normal0"/>
    <w:next w:val="normal0"/>
    <w:rsid w:val="002E5A6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1">
    <w:basedOn w:val="TableNormal1"/>
    <w:rsid w:val="002E5A66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1"/>
    <w:rsid w:val="002E5A66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3">
    <w:name w:val="A3"/>
    <w:uiPriority w:val="99"/>
    <w:rsid w:val="001F7D2B"/>
    <w:rPr>
      <w:rFonts w:cs="UkrainianSchoolBook"/>
      <w:color w:val="211D1E"/>
      <w:sz w:val="28"/>
      <w:szCs w:val="28"/>
    </w:rPr>
  </w:style>
  <w:style w:type="character" w:customStyle="1" w:styleId="A4">
    <w:name w:val="A4"/>
    <w:uiPriority w:val="99"/>
    <w:rsid w:val="00A17E0A"/>
    <w:rPr>
      <w:rFonts w:cs="Open Sans"/>
      <w:color w:val="211D1E"/>
      <w:sz w:val="22"/>
      <w:szCs w:val="22"/>
    </w:rPr>
  </w:style>
  <w:style w:type="character" w:customStyle="1" w:styleId="A10">
    <w:name w:val="A1"/>
    <w:uiPriority w:val="99"/>
    <w:rsid w:val="00881788"/>
    <w:rPr>
      <w:rFonts w:cs="UkrainianSchoolBook"/>
      <w:color w:val="211D1E"/>
      <w:sz w:val="26"/>
      <w:szCs w:val="26"/>
    </w:rPr>
  </w:style>
  <w:style w:type="table" w:customStyle="1" w:styleId="a5">
    <w:basedOn w:val="TableNormal1"/>
    <w:rsid w:val="002E5A66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1"/>
    <w:rsid w:val="002E5A66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pAMwRxU3+QZgqYaTe6QG/1QHGCA==">CgMxLjA4AHIhMUhsbG16TktNMXpVRVpBZnBIMXRUQmFSVXFIQ09NajVI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2668</Words>
  <Characters>15212</Characters>
  <Application>Microsoft Office Word</Application>
  <DocSecurity>0</DocSecurity>
  <Lines>126</Lines>
  <Paragraphs>35</Paragraphs>
  <ScaleCrop>false</ScaleCrop>
  <Company>*</Company>
  <LinksUpToDate>false</LinksUpToDate>
  <CharactersWithSpaces>17845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2024-06-09T10:55:00Z</dcterms:created>
  <dcterms:modified xsi:type="dcterms:W3CDTF">2024-06-09T10:55:00Z</dcterms:modified>
</cp:coreProperties>
</file>