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B0" w:rsidRPr="00B15E6C" w:rsidRDefault="005F4BB0" w:rsidP="005F4BB0">
      <w:pPr>
        <w:spacing w:after="0" w:line="240" w:lineRule="auto"/>
        <w:rPr>
          <w:rFonts w:cstheme="minorHAnsi"/>
          <w:b/>
          <w:color w:val="365F91" w:themeColor="accent1" w:themeShade="BF"/>
          <w:sz w:val="36"/>
          <w:szCs w:val="36"/>
          <w:lang w:val="uk-UA"/>
        </w:rPr>
      </w:pPr>
      <w:r w:rsidRPr="00B15E6C">
        <w:rPr>
          <w:rFonts w:cstheme="minorHAnsi"/>
          <w:sz w:val="36"/>
          <w:szCs w:val="36"/>
          <w:lang w:val="uk-UA"/>
        </w:rPr>
        <w:t xml:space="preserve">Тема уроку: </w:t>
      </w:r>
      <w:r w:rsidRPr="00B15E6C">
        <w:rPr>
          <w:rFonts w:cstheme="minorHAnsi"/>
          <w:b/>
          <w:color w:val="365F91" w:themeColor="accent1" w:themeShade="BF"/>
          <w:sz w:val="36"/>
          <w:szCs w:val="36"/>
          <w:lang w:val="uk-UA"/>
        </w:rPr>
        <w:t>Як роблять олівці</w:t>
      </w:r>
    </w:p>
    <w:p w:rsidR="00D90250" w:rsidRPr="00B15E6C" w:rsidRDefault="00B15E6C" w:rsidP="005F4BB0">
      <w:pPr>
        <w:spacing w:after="0" w:line="240" w:lineRule="auto"/>
        <w:rPr>
          <w:rFonts w:cstheme="minorHAnsi"/>
          <w:b/>
          <w:color w:val="365F91" w:themeColor="accent1" w:themeShade="BF"/>
          <w:sz w:val="36"/>
          <w:szCs w:val="36"/>
          <w:lang w:val="uk-UA"/>
        </w:rPr>
      </w:pPr>
      <w:r w:rsidRPr="00B15E6C">
        <w:rPr>
          <w:rFonts w:cstheme="minorHAnsi"/>
          <w:b/>
          <w:color w:val="365F91" w:themeColor="accent1" w:themeShade="BF"/>
          <w:sz w:val="36"/>
          <w:szCs w:val="36"/>
          <w:lang w:val="uk-UA"/>
        </w:rPr>
        <w:t>Уроки 37, 38</w:t>
      </w:r>
    </w:p>
    <w:p w:rsidR="00B15E6C" w:rsidRPr="00B15E6C" w:rsidRDefault="00B15E6C" w:rsidP="005F4BB0">
      <w:pPr>
        <w:spacing w:after="0" w:line="240" w:lineRule="auto"/>
        <w:rPr>
          <w:rFonts w:cstheme="minorHAnsi"/>
          <w:b/>
          <w:color w:val="365F91" w:themeColor="accent1" w:themeShade="BF"/>
          <w:sz w:val="36"/>
          <w:szCs w:val="36"/>
          <w:lang w:val="uk-UA"/>
        </w:rPr>
      </w:pPr>
    </w:p>
    <w:p w:rsidR="00B15E6C" w:rsidRPr="00B15E6C" w:rsidRDefault="00B15E6C" w:rsidP="005F4BB0">
      <w:pPr>
        <w:spacing w:after="0" w:line="240" w:lineRule="auto"/>
        <w:rPr>
          <w:rFonts w:cstheme="minorHAnsi"/>
          <w:b/>
          <w:color w:val="365F91" w:themeColor="accent1" w:themeShade="BF"/>
          <w:sz w:val="28"/>
          <w:szCs w:val="28"/>
          <w:lang w:val="uk-UA"/>
        </w:rPr>
      </w:pPr>
      <w:r w:rsidRPr="00B15E6C">
        <w:rPr>
          <w:rFonts w:cstheme="minorHAnsi"/>
          <w:b/>
          <w:color w:val="365F91" w:themeColor="accent1" w:themeShade="BF"/>
          <w:sz w:val="28"/>
          <w:szCs w:val="28"/>
          <w:lang w:val="uk-UA"/>
        </w:rPr>
        <w:t>Зауваження: На уроці 38 заплановано роботу</w:t>
      </w:r>
      <w:r>
        <w:rPr>
          <w:rFonts w:cstheme="minorHAnsi"/>
          <w:b/>
          <w:color w:val="365F91" w:themeColor="accent1" w:themeShade="BF"/>
          <w:sz w:val="28"/>
          <w:szCs w:val="28"/>
          <w:lang w:val="uk-UA"/>
        </w:rPr>
        <w:t xml:space="preserve"> з відео, тому бажано забезпечити можливість перегляду.</w:t>
      </w:r>
      <w:r w:rsidRPr="00B15E6C">
        <w:rPr>
          <w:rFonts w:cstheme="minorHAnsi"/>
          <w:b/>
          <w:color w:val="365F91" w:themeColor="accent1" w:themeShade="BF"/>
          <w:sz w:val="28"/>
          <w:szCs w:val="28"/>
          <w:lang w:val="uk-UA"/>
        </w:rPr>
        <w:t xml:space="preserve"> На уроці 37 відео показувати не потрібно.</w:t>
      </w:r>
    </w:p>
    <w:p w:rsidR="00D90250" w:rsidRPr="00B15E6C" w:rsidRDefault="00D90250" w:rsidP="005F4BB0">
      <w:pPr>
        <w:spacing w:after="0" w:line="240" w:lineRule="auto"/>
        <w:rPr>
          <w:rFonts w:cstheme="minorHAnsi"/>
          <w:sz w:val="36"/>
          <w:szCs w:val="36"/>
          <w:lang w:val="uk-UA"/>
        </w:rPr>
      </w:pPr>
      <w:hyperlink r:id="rId5" w:history="1">
        <w:r w:rsidRPr="00B15E6C">
          <w:rPr>
            <w:rStyle w:val="a5"/>
            <w:rFonts w:cstheme="minorHAnsi"/>
            <w:sz w:val="36"/>
            <w:szCs w:val="36"/>
            <w:lang w:val="uk-UA"/>
          </w:rPr>
          <w:t>https://www.youtube.com/watch?v=aPb-slJH9Vs</w:t>
        </w:r>
      </w:hyperlink>
    </w:p>
    <w:p w:rsidR="00D90250" w:rsidRPr="00B15E6C" w:rsidRDefault="00D90250" w:rsidP="005F4BB0">
      <w:pPr>
        <w:spacing w:after="0" w:line="240" w:lineRule="auto"/>
        <w:rPr>
          <w:rFonts w:cstheme="minorHAnsi"/>
          <w:sz w:val="36"/>
          <w:szCs w:val="36"/>
          <w:lang w:val="uk-UA"/>
        </w:rPr>
      </w:pPr>
    </w:p>
    <w:p w:rsidR="005F4BB0" w:rsidRPr="00B15E6C" w:rsidRDefault="000D63FE" w:rsidP="005F4BB0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Урок 1</w:t>
      </w: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/>
      </w:tblPr>
      <w:tblGrid>
        <w:gridCol w:w="3521"/>
        <w:gridCol w:w="2977"/>
        <w:gridCol w:w="2811"/>
      </w:tblGrid>
      <w:tr w:rsidR="005F4BB0" w:rsidRPr="00B15E6C" w:rsidTr="002D2CA1">
        <w:tc>
          <w:tcPr>
            <w:tcW w:w="9309" w:type="dxa"/>
            <w:gridSpan w:val="3"/>
          </w:tcPr>
          <w:p w:rsidR="005F4BB0" w:rsidRPr="00B15E6C" w:rsidRDefault="005F4BB0" w:rsidP="002D2CA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</w:t>
            </w:r>
            <w:bookmarkStart w:id="0" w:name="_GoBack"/>
            <w:bookmarkEnd w:id="0"/>
          </w:p>
          <w:p w:rsidR="005F4BB0" w:rsidRPr="00B15E6C" w:rsidRDefault="005F4BB0" w:rsidP="002D2CA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5F4BB0" w:rsidRPr="00B15E6C" w:rsidRDefault="005F4BB0" w:rsidP="002D2CA1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5F4BB0" w:rsidRPr="00B15E6C" w:rsidTr="002D2CA1">
        <w:tc>
          <w:tcPr>
            <w:tcW w:w="3521" w:type="dxa"/>
          </w:tcPr>
          <w:p w:rsidR="005F4BB0" w:rsidRPr="00B15E6C" w:rsidRDefault="005F4BB0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B15E6C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5F4BB0" w:rsidRPr="00BC1D0A" w:rsidRDefault="005F4BB0" w:rsidP="005F4B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C1D0A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5F4BB0" w:rsidRPr="00BC1D0A" w:rsidRDefault="005F4BB0" w:rsidP="005F4B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C1D0A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5F4BB0" w:rsidRPr="00BC1D0A" w:rsidRDefault="005F4BB0" w:rsidP="005F4B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C1D0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C1D0A">
              <w:rPr>
                <w:rFonts w:cstheme="minorHAnsi"/>
                <w:sz w:val="24"/>
                <w:szCs w:val="24"/>
                <w:lang w:val="uk-UA"/>
              </w:rPr>
              <w:t>вмію добирати ілюстрації до тексту</w:t>
            </w:r>
            <w:r w:rsidRPr="00BC1D0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F4BB0" w:rsidRDefault="005F4BB0" w:rsidP="005F4B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C1D0A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BC1D0A">
              <w:rPr>
                <w:rFonts w:cstheme="minorHAnsi"/>
                <w:sz w:val="24"/>
                <w:szCs w:val="24"/>
                <w:lang w:val="uk-UA"/>
              </w:rPr>
              <w:t>придумувати заголовки до абзаців</w:t>
            </w:r>
            <w:r w:rsidRPr="00BC1D0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C1D0A" w:rsidRPr="00BC1D0A" w:rsidRDefault="00BC1D0A" w:rsidP="005F4BB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переказувати текст за планом.</w:t>
            </w:r>
          </w:p>
          <w:p w:rsidR="005F4BB0" w:rsidRPr="00B15E6C" w:rsidRDefault="005F4BB0" w:rsidP="002D2CA1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5F4BB0" w:rsidRPr="00B15E6C" w:rsidRDefault="005F4BB0" w:rsidP="002D2CA1">
            <w:pPr>
              <w:pStyle w:val="a4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B15E6C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B15E6C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5F4BB0" w:rsidRPr="00B15E6C" w:rsidRDefault="005F4BB0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5F4BB0" w:rsidRPr="00B15E6C" w:rsidRDefault="00127E49" w:rsidP="002D2CA1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Оправа, графіт, стрижень</w:t>
            </w:r>
          </w:p>
        </w:tc>
        <w:tc>
          <w:tcPr>
            <w:tcW w:w="2811" w:type="dxa"/>
          </w:tcPr>
          <w:p w:rsidR="005F4BB0" w:rsidRPr="00B15E6C" w:rsidRDefault="005F4BB0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5F4BB0" w:rsidRPr="00B15E6C" w:rsidRDefault="005F4BB0" w:rsidP="005F4BB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Підручник і зошит  [8;</w:t>
            </w:r>
            <w:r w:rsidRPr="00B15E6C">
              <w:rPr>
                <w:rFonts w:cstheme="minorHAnsi"/>
                <w:i/>
                <w:sz w:val="24"/>
                <w:szCs w:val="24"/>
                <w:lang w:val="uk-UA"/>
              </w:rPr>
              <w:t xml:space="preserve"> 4</w:t>
            </w:r>
            <w:r w:rsidRPr="00B15E6C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5F4BB0" w:rsidRPr="00B15E6C" w:rsidRDefault="005F4BB0" w:rsidP="005F4BB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5F4BB0" w:rsidRPr="00B15E6C" w:rsidRDefault="005F4BB0" w:rsidP="005F4BB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F4BB0" w:rsidRPr="00B15E6C" w:rsidRDefault="005F4BB0" w:rsidP="002D2CA1">
            <w:pPr>
              <w:pStyle w:val="a4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5F4BB0" w:rsidRPr="00B15E6C" w:rsidRDefault="005F4BB0" w:rsidP="005F4BB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F4BB0" w:rsidRPr="00B15E6C" w:rsidRDefault="005F4BB0" w:rsidP="005F4BB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ayout w:type="fixed"/>
        <w:tblLook w:val="04A0"/>
      </w:tblPr>
      <w:tblGrid>
        <w:gridCol w:w="817"/>
        <w:gridCol w:w="9038"/>
      </w:tblGrid>
      <w:tr w:rsidR="00B15E6C" w:rsidRPr="00B15E6C" w:rsidTr="007F079D">
        <w:tc>
          <w:tcPr>
            <w:tcW w:w="817" w:type="dxa"/>
          </w:tcPr>
          <w:p w:rsidR="00B15E6C" w:rsidRPr="00B15E6C" w:rsidRDefault="00B15E6C" w:rsidP="00B15E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15E6C" w:rsidRPr="00B15E6C" w:rsidRDefault="00B15E6C" w:rsidP="00B15E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B15E6C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9038" w:type="dxa"/>
          </w:tcPr>
          <w:p w:rsidR="00B15E6C" w:rsidRPr="00B15E6C" w:rsidRDefault="00B15E6C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 w:rsidRP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Перевірка домашнього завдання</w:t>
            </w:r>
          </w:p>
        </w:tc>
      </w:tr>
      <w:tr w:rsidR="005F4BB0" w:rsidRPr="00B15E6C" w:rsidTr="007F079D">
        <w:tc>
          <w:tcPr>
            <w:tcW w:w="817" w:type="dxa"/>
          </w:tcPr>
          <w:p w:rsidR="005F4BB0" w:rsidRDefault="00B15E6C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  <w:p w:rsidR="00B15E6C" w:rsidRPr="00B15E6C" w:rsidRDefault="00B15E6C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038" w:type="dxa"/>
          </w:tcPr>
          <w:p w:rsidR="005F4BB0" w:rsidRPr="00B15E6C" w:rsidRDefault="005F4BB0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 w:rsidRP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Підготовка до сприйняття т</w:t>
            </w:r>
            <w:r w:rsid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ексту</w:t>
            </w:r>
            <w:r w:rsidRP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 xml:space="preserve"> </w:t>
            </w:r>
          </w:p>
          <w:p w:rsidR="005F4BB0" w:rsidRPr="00B15E6C" w:rsidRDefault="00B15E6C" w:rsidP="00B15E6C">
            <w:pPr>
              <w:pStyle w:val="Default"/>
              <w:numPr>
                <w:ilvl w:val="0"/>
                <w:numId w:val="7"/>
              </w:numPr>
              <w:rPr>
                <w:rFonts w:cstheme="minorHAnsi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Сьогодні ви дізнаєтесь про те, як роблять предмет, яким ви користуєтеся щодня, -- олівці.</w:t>
            </w:r>
            <w:r w:rsidRPr="00B15E6C">
              <w:rPr>
                <w:rFonts w:cstheme="minorHAnsi"/>
                <w:lang w:val="uk-UA"/>
              </w:rPr>
              <w:t xml:space="preserve"> </w:t>
            </w:r>
          </w:p>
        </w:tc>
      </w:tr>
      <w:tr w:rsidR="005F4BB0" w:rsidRPr="00B15E6C" w:rsidTr="007F079D">
        <w:tc>
          <w:tcPr>
            <w:tcW w:w="817" w:type="dxa"/>
          </w:tcPr>
          <w:p w:rsidR="005F4BB0" w:rsidRPr="00B15E6C" w:rsidRDefault="00127E49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9038" w:type="dxa"/>
          </w:tcPr>
          <w:p w:rsidR="00B15E6C" w:rsidRPr="00B15E6C" w:rsidRDefault="004104F1" w:rsidP="00B15E6C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Колек</w:t>
            </w:r>
            <w:r w:rsid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тивна робота</w:t>
            </w:r>
            <w:r w:rsidR="00B15E6C" w:rsidRP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 xml:space="preserve"> </w:t>
            </w:r>
          </w:p>
          <w:p w:rsidR="005F4BB0" w:rsidRDefault="004104F1" w:rsidP="004104F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Читання тексту вчителем.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Вчитель читає текст із зупинками. Діти добирають фото до відповідних частин тексту.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У процесі читання з’ясовують значення незнайомих слів.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uk-UA"/>
              </w:rPr>
              <w:lastRenderedPageBreak/>
              <w:t>Блендер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 -- змішувач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Графіт -- м</w:t>
            </w:r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інерал чорного або темно-сірого кольору з блиском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; складається з хімічного елементу вуглецю (як і вугілля, алмаз)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Алмаз --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прозорий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,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звичайно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безбарвний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мінерал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і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коштовний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камінь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,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що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блиском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і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твердістю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перевищує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всі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інші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мінерали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; </w:t>
            </w:r>
            <w:proofErr w:type="spellStart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>огранований</w:t>
            </w:r>
            <w:proofErr w:type="spellEnd"/>
            <w:r w:rsidRPr="004104F1">
              <w:rPr>
                <w:rFonts w:asciiTheme="minorHAnsi" w:hAnsiTheme="minorHAnsi" w:cstheme="minorHAnsi"/>
                <w:color w:val="auto"/>
                <w:lang w:val="uk-UA"/>
              </w:rPr>
              <w:t xml:space="preserve"> певним чином називається брильянтом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 (складається з хімічного елементу вуглецю)</w:t>
            </w:r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Канавка</w:t>
            </w:r>
            <w:r w:rsidR="00127E49">
              <w:rPr>
                <w:rFonts w:asciiTheme="minorHAnsi" w:hAnsiTheme="minorHAnsi" w:cstheme="minorHAnsi"/>
                <w:color w:val="auto"/>
                <w:lang w:val="uk-UA"/>
              </w:rPr>
              <w:t xml:space="preserve"> -- </w:t>
            </w:r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 xml:space="preserve">невелика </w:t>
            </w:r>
            <w:proofErr w:type="spellStart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>довгаста</w:t>
            </w:r>
            <w:proofErr w:type="spellEnd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>напівкругла</w:t>
            </w:r>
            <w:proofErr w:type="spellEnd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>заглибина</w:t>
            </w:r>
            <w:proofErr w:type="spellEnd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 xml:space="preserve"> в </w:t>
            </w:r>
            <w:proofErr w:type="spellStart"/>
            <w:r w:rsidR="00127E49" w:rsidRPr="002609F0">
              <w:rPr>
                <w:rFonts w:asciiTheme="minorHAnsi" w:hAnsiTheme="minorHAnsi" w:cstheme="minorHAnsi"/>
                <w:color w:val="auto"/>
                <w:lang w:val="uk-UA"/>
              </w:rPr>
              <w:t>чому-небудь</w:t>
            </w:r>
            <w:proofErr w:type="spellEnd"/>
          </w:p>
          <w:p w:rsidR="004104F1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Кедров</w:t>
            </w:r>
            <w:r w:rsidR="00127E49">
              <w:rPr>
                <w:rFonts w:asciiTheme="minorHAnsi" w:hAnsiTheme="minorHAnsi" w:cstheme="minorHAnsi"/>
                <w:color w:val="auto"/>
                <w:lang w:val="uk-UA"/>
              </w:rPr>
              <w:t xml:space="preserve">ий – зроблений з кедру, </w:t>
            </w:r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>вічнозеленого хвойного дерева</w:t>
            </w:r>
          </w:p>
          <w:p w:rsidR="004104F1" w:rsidRPr="00B15E6C" w:rsidRDefault="004104F1" w:rsidP="004104F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Вільшан</w:t>
            </w:r>
            <w:r w:rsidR="00127E49">
              <w:rPr>
                <w:rFonts w:asciiTheme="minorHAnsi" w:hAnsiTheme="minorHAnsi" w:cstheme="minorHAnsi"/>
                <w:color w:val="auto"/>
                <w:lang w:val="uk-UA"/>
              </w:rPr>
              <w:t>ий – зроблений з вільхи, л</w:t>
            </w:r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 xml:space="preserve">истяного вологолюбного дерева або куща </w:t>
            </w:r>
            <w:proofErr w:type="spellStart"/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>родини</w:t>
            </w:r>
            <w:proofErr w:type="spellEnd"/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>березових</w:t>
            </w:r>
            <w:proofErr w:type="spellEnd"/>
            <w:r w:rsidR="00127E49" w:rsidRPr="00127E49"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  <w:p w:rsidR="005F4BB0" w:rsidRDefault="005F4BB0" w:rsidP="00127E49">
            <w:pPr>
              <w:pStyle w:val="a4"/>
              <w:rPr>
                <w:rFonts w:cstheme="minorHAnsi"/>
                <w:b/>
                <w:color w:val="365F91" w:themeColor="accent1" w:themeShade="BF"/>
                <w:lang w:val="uk-UA"/>
              </w:rPr>
            </w:pPr>
          </w:p>
          <w:p w:rsidR="00127E49" w:rsidRPr="00127E49" w:rsidRDefault="00127E49" w:rsidP="00127E49">
            <w:pPr>
              <w:pStyle w:val="a4"/>
              <w:rPr>
                <w:rFonts w:cstheme="minorHAnsi"/>
                <w:b/>
                <w:color w:val="365F91" w:themeColor="accent1" w:themeShade="BF"/>
                <w:lang w:val="uk-UA"/>
              </w:rPr>
            </w:pPr>
          </w:p>
        </w:tc>
      </w:tr>
      <w:tr w:rsidR="005F4BB0" w:rsidRPr="00B15E6C" w:rsidTr="007F079D">
        <w:trPr>
          <w:trHeight w:val="7326"/>
        </w:trPr>
        <w:tc>
          <w:tcPr>
            <w:tcW w:w="817" w:type="dxa"/>
          </w:tcPr>
          <w:p w:rsidR="005F4BB0" w:rsidRPr="00B15E6C" w:rsidRDefault="004504D7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9038" w:type="dxa"/>
          </w:tcPr>
          <w:p w:rsidR="005F4BB0" w:rsidRPr="00B15E6C" w:rsidRDefault="005F4BB0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 xml:space="preserve">Робота над текстом </w:t>
            </w:r>
            <w:r w:rsidR="00127E49"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у групах</w:t>
            </w:r>
          </w:p>
          <w:p w:rsidR="005F4BB0" w:rsidRPr="00B15E6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1.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  <w:gridCol w:w="5890"/>
              <w:gridCol w:w="3124"/>
            </w:tblGrid>
            <w:tr w:rsidR="00FA593C" w:rsidRPr="00B15E6C" w:rsidTr="007F079D">
              <w:trPr>
                <w:trHeight w:val="2049"/>
              </w:trPr>
              <w:tc>
                <w:tcPr>
                  <w:tcW w:w="222" w:type="dxa"/>
                </w:tcPr>
                <w:p w:rsidR="005F4BB0" w:rsidRPr="00B15E6C" w:rsidRDefault="005F4BB0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890" w:type="dxa"/>
                  <w:shd w:val="clear" w:color="auto" w:fill="B8CCE4" w:themeFill="accent1" w:themeFillTint="66"/>
                </w:tcPr>
                <w:p w:rsidR="005F4BB0" w:rsidRPr="00B15E6C" w:rsidRDefault="005F4BB0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B15E6C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5F4BB0" w:rsidRPr="00B15E6C" w:rsidRDefault="00127E49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Прочитати перші три абзаци. Повідомити про виготовлення стрижня олівця.</w:t>
                  </w:r>
                  <w:r w:rsidR="005F4BB0" w:rsidRPr="00B15E6C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3124" w:type="dxa"/>
                  <w:shd w:val="clear" w:color="auto" w:fill="B8CCE4" w:themeFill="accent1" w:themeFillTint="66"/>
                </w:tcPr>
                <w:p w:rsidR="005F4BB0" w:rsidRPr="00B15E6C" w:rsidRDefault="005F4BB0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B15E6C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5F4BB0" w:rsidRPr="00B15E6C" w:rsidRDefault="005F4BB0" w:rsidP="00127E49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B15E6C">
                    <w:rPr>
                      <w:rFonts w:asciiTheme="minorHAnsi" w:hAnsiTheme="minorHAnsi" w:cstheme="minorHAnsi"/>
                    </w:rPr>
                    <w:t xml:space="preserve">Читання тексту пошепки за вчителем. </w:t>
                  </w:r>
                </w:p>
              </w:tc>
            </w:tr>
            <w:tr w:rsidR="005F4BB0" w:rsidRPr="00B15E6C" w:rsidTr="007F079D">
              <w:trPr>
                <w:trHeight w:val="794"/>
              </w:trPr>
              <w:tc>
                <w:tcPr>
                  <w:tcW w:w="9236" w:type="dxa"/>
                  <w:gridSpan w:val="3"/>
                </w:tcPr>
                <w:p w:rsidR="005F4BB0" w:rsidRPr="00B15E6C" w:rsidRDefault="005F4BB0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B15E6C">
                    <w:rPr>
                      <w:rFonts w:asciiTheme="minorHAnsi" w:hAnsiTheme="minorHAnsi" w:cstheme="minorHAnsi"/>
                    </w:rPr>
                    <w:t xml:space="preserve">Перевірка </w:t>
                  </w:r>
                </w:p>
                <w:p w:rsidR="005F4BB0" w:rsidRPr="00B15E6C" w:rsidRDefault="00127E49" w:rsidP="00127E49">
                  <w:pPr>
                    <w:pStyle w:val="Default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Якою може бути оправа олівця?</w:t>
                  </w:r>
                </w:p>
                <w:p w:rsidR="005F4BB0" w:rsidRPr="00B15E6C" w:rsidRDefault="00127E49" w:rsidP="005F4BB0">
                  <w:pPr>
                    <w:pStyle w:val="Default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З чого і як роблять стрижень олівця?</w:t>
                  </w:r>
                </w:p>
                <w:p w:rsidR="005F4BB0" w:rsidRPr="00B15E6C" w:rsidRDefault="005F4BB0" w:rsidP="002D2CA1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p w:rsidR="007F079D" w:rsidRDefault="00FA593C" w:rsidP="00FA593C">
                  <w:pPr>
                    <w:pStyle w:val="Default"/>
                    <w:numPr>
                      <w:ilvl w:val="0"/>
                      <w:numId w:val="8"/>
                    </w:numPr>
                    <w:rPr>
                      <w:rFonts w:asciiTheme="minorHAnsi" w:hAnsiTheme="minorHAnsi" w:cstheme="minorHAnsi"/>
                      <w:bCs/>
                    </w:rPr>
                  </w:pPr>
                  <w:r w:rsidRPr="00FA593C">
                    <w:rPr>
                      <w:rFonts w:asciiTheme="minorHAnsi" w:hAnsiTheme="minorHAnsi" w:cstheme="minorHAnsi"/>
                      <w:bCs/>
                    </w:rPr>
                    <w:t xml:space="preserve">Ділимо клас на </w:t>
                  </w:r>
                  <w:r>
                    <w:rPr>
                      <w:rFonts w:asciiTheme="minorHAnsi" w:hAnsiTheme="minorHAnsi" w:cstheme="minorHAnsi"/>
                      <w:bCs/>
                    </w:rPr>
                    <w:t>малі групи</w:t>
                  </w:r>
                  <w:r w:rsidRPr="00FA593C">
                    <w:rPr>
                      <w:rFonts w:asciiTheme="minorHAnsi" w:hAnsiTheme="minorHAnsi" w:cstheme="minorHAnsi"/>
                      <w:bCs/>
                    </w:rPr>
                    <w:t>.</w:t>
                  </w:r>
                  <w:r>
                    <w:rPr>
                      <w:rFonts w:asciiTheme="minorHAnsi" w:hAnsiTheme="minorHAnsi" w:cstheme="minorHAnsi"/>
                      <w:bCs/>
                    </w:rPr>
                    <w:t xml:space="preserve"> Кожна група має</w:t>
                  </w:r>
                  <w:r w:rsidR="007F079D">
                    <w:rPr>
                      <w:rFonts w:asciiTheme="minorHAnsi" w:hAnsiTheme="minorHAnsi" w:cstheme="minorHAnsi"/>
                      <w:bCs/>
                    </w:rPr>
                    <w:t>:</w:t>
                  </w:r>
                </w:p>
                <w:p w:rsidR="007F079D" w:rsidRDefault="00FA593C" w:rsidP="007F079D">
                  <w:pPr>
                    <w:pStyle w:val="Default"/>
                    <w:ind w:left="72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 xml:space="preserve"> прочитати свою частину тексту, </w:t>
                  </w:r>
                </w:p>
                <w:p w:rsidR="007F079D" w:rsidRDefault="00FA593C" w:rsidP="007F079D">
                  <w:pPr>
                    <w:pStyle w:val="Default"/>
                    <w:ind w:left="72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 xml:space="preserve">дібрати заголовок, </w:t>
                  </w:r>
                </w:p>
                <w:p w:rsidR="005F4BB0" w:rsidRDefault="00FA593C" w:rsidP="007F079D">
                  <w:pPr>
                    <w:pStyle w:val="Default"/>
                    <w:ind w:left="72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підготуватися переказати свою частину.</w:t>
                  </w:r>
                </w:p>
                <w:p w:rsidR="00FA593C" w:rsidRPr="00286EE1" w:rsidRDefault="00FA593C" w:rsidP="00FA593C">
                  <w:pPr>
                    <w:pStyle w:val="Default"/>
                    <w:ind w:left="72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86EE1">
                    <w:rPr>
                      <w:rFonts w:asciiTheme="minorHAnsi" w:hAnsiTheme="minorHAnsi" w:cstheme="minorHAnsi"/>
                      <w:b/>
                      <w:bCs/>
                    </w:rPr>
                    <w:t>Група 1</w:t>
                  </w:r>
                </w:p>
                <w:p w:rsidR="00FA593C" w:rsidRPr="00FA593C" w:rsidRDefault="00FA593C" w:rsidP="00FA593C">
                  <w:pPr>
                    <w:pStyle w:val="Default"/>
                    <w:ind w:left="72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  <w:noProof/>
                      <w:lang w:eastAsia="uk-UA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left:0;text-align:left;margin-left:1.35pt;margin-top:-.25pt;width:5in;height:157.5pt;z-index:251658240">
                        <v:textbox>
                          <w:txbxContent>
                            <w:p w:rsidR="00FA593C" w:rsidRDefault="00FA593C">
                              <w:r>
                                <w:rPr>
                                  <w:noProof/>
                                  <w:lang w:val="uk-UA" w:eastAsia="uk-UA"/>
                                </w:rPr>
                                <w:drawing>
                                  <wp:inline distT="0" distB="0" distL="0" distR="0">
                                    <wp:extent cx="3867150" cy="1771650"/>
                                    <wp:effectExtent l="19050" t="0" r="0" b="0"/>
                                    <wp:docPr id="1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67150" cy="1771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 w:rsidR="005F4BB0" w:rsidRDefault="005F4BB0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A593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A593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A593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A593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A593C" w:rsidRDefault="00FA593C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286EE1" w:rsidRDefault="00286EE1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286EE1" w:rsidRDefault="00286EE1" w:rsidP="00286EE1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86EE1">
              <w:rPr>
                <w:rFonts w:asciiTheme="minorHAnsi" w:hAnsiTheme="minorHAnsi" w:cstheme="minorHAnsi"/>
                <w:b/>
                <w:bCs/>
              </w:rPr>
              <w:t>Група</w:t>
            </w:r>
            <w:proofErr w:type="spellEnd"/>
            <w:r w:rsidRPr="00286EE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  <w:p w:rsidR="007F079D" w:rsidRPr="00286EE1" w:rsidRDefault="007F079D" w:rsidP="00286EE1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lang w:val="uk-UA" w:eastAsia="uk-UA"/>
              </w:rPr>
              <w:drawing>
                <wp:inline distT="0" distB="0" distL="0" distR="0">
                  <wp:extent cx="5784215" cy="723265"/>
                  <wp:effectExtent l="1905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21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2609F0" w:rsidRDefault="002609F0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86EE1">
              <w:rPr>
                <w:rFonts w:asciiTheme="minorHAnsi" w:hAnsiTheme="minorHAnsi" w:cstheme="minorHAnsi"/>
                <w:b/>
                <w:bCs/>
              </w:rPr>
              <w:t>Група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3</w:t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lang w:val="uk-UA" w:eastAsia="uk-UA"/>
              </w:rPr>
              <w:drawing>
                <wp:inline distT="0" distB="0" distL="0" distR="0">
                  <wp:extent cx="3152775" cy="9525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EE1" w:rsidRDefault="00286EE1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86EE1">
              <w:rPr>
                <w:rFonts w:asciiTheme="minorHAnsi" w:hAnsiTheme="minorHAnsi" w:cstheme="minorHAnsi"/>
                <w:b/>
                <w:bCs/>
              </w:rPr>
              <w:t>Група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4</w:t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lang w:val="uk-UA" w:eastAsia="uk-UA"/>
              </w:rPr>
              <w:drawing>
                <wp:inline distT="0" distB="0" distL="0" distR="0">
                  <wp:extent cx="3238500" cy="14192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86EE1">
              <w:rPr>
                <w:rFonts w:asciiTheme="minorHAnsi" w:hAnsiTheme="minorHAnsi" w:cstheme="minorHAnsi"/>
                <w:b/>
                <w:bCs/>
              </w:rPr>
              <w:t>Група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5</w:t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lang w:val="uk-UA" w:eastAsia="uk-UA"/>
              </w:rPr>
              <w:drawing>
                <wp:inline distT="0" distB="0" distL="0" distR="0">
                  <wp:extent cx="3438525" cy="1333500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286EE1">
              <w:rPr>
                <w:rFonts w:asciiTheme="minorHAnsi" w:hAnsiTheme="minorHAnsi" w:cstheme="minorHAnsi"/>
                <w:b/>
                <w:bCs/>
              </w:rPr>
              <w:t>Група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6</w:t>
            </w:r>
          </w:p>
          <w:p w:rsidR="007F079D" w:rsidRDefault="007F079D" w:rsidP="007F079D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lang w:val="uk-UA" w:eastAsia="uk-UA"/>
              </w:rPr>
              <w:drawing>
                <wp:inline distT="0" distB="0" distL="0" distR="0">
                  <wp:extent cx="3429000" cy="1476375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79D" w:rsidRDefault="007F079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286EE1" w:rsidRDefault="007F079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Перевірка всіх завдань</w:t>
            </w:r>
          </w:p>
          <w:p w:rsidR="00FA593C" w:rsidRDefault="007F079D" w:rsidP="007F079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F079D">
              <w:rPr>
                <w:rFonts w:cstheme="minorHAnsi"/>
                <w:sz w:val="24"/>
                <w:szCs w:val="24"/>
                <w:lang w:val="uk-UA"/>
              </w:rPr>
              <w:t xml:space="preserve">Учитель поступово записує на дошці </w:t>
            </w:r>
            <w:r>
              <w:rPr>
                <w:rFonts w:cstheme="minorHAnsi"/>
                <w:sz w:val="24"/>
                <w:szCs w:val="24"/>
                <w:lang w:val="uk-UA"/>
              </w:rPr>
              <w:t>заголовки частин, які будуть планом для складання розповіді про виготовлення олівця.</w:t>
            </w:r>
          </w:p>
          <w:p w:rsidR="000D63FE" w:rsidRPr="00B15E6C" w:rsidRDefault="000D63FE" w:rsidP="00BC1D0A">
            <w:pPr>
              <w:pStyle w:val="a4"/>
              <w:numPr>
                <w:ilvl w:val="0"/>
                <w:numId w:val="6"/>
              </w:num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 w:rsidRPr="00BC1D0A">
              <w:rPr>
                <w:rFonts w:cstheme="minorHAnsi"/>
                <w:sz w:val="24"/>
                <w:szCs w:val="24"/>
                <w:lang w:val="uk-UA"/>
              </w:rPr>
              <w:t>Звернути увагу, що слово «бутерброд» написано в лапках. Іноді в лапки беруть слово, вжите в незвичайному значенні. Попросити дітей пояснити, чому використано слово «бутерброд».</w:t>
            </w:r>
          </w:p>
        </w:tc>
      </w:tr>
      <w:tr w:rsidR="005F4BB0" w:rsidRPr="00B15E6C" w:rsidTr="007F079D">
        <w:tc>
          <w:tcPr>
            <w:tcW w:w="817" w:type="dxa"/>
          </w:tcPr>
          <w:p w:rsidR="005F4BB0" w:rsidRPr="00B15E6C" w:rsidRDefault="004504D7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5F4BB0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  <w:proofErr w:type="spellStart"/>
            <w:r w:rsidR="007F079D"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="007F079D"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F079D"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  <w:p w:rsidR="007F079D" w:rsidRPr="00B15E6C" w:rsidRDefault="007F079D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038" w:type="dxa"/>
          </w:tcPr>
          <w:p w:rsidR="005F4BB0" w:rsidRPr="00B15E6C" w:rsidRDefault="007F079D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lastRenderedPageBreak/>
              <w:t>Колективна робота</w:t>
            </w:r>
          </w:p>
          <w:p w:rsidR="005F4BB0" w:rsidRDefault="007F079D" w:rsidP="007F079D">
            <w:pPr>
              <w:pStyle w:val="a4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Читання тексту ланцюжком по абзацах.</w:t>
            </w:r>
          </w:p>
          <w:p w:rsidR="005F4BB0" w:rsidRPr="00B15E6C" w:rsidRDefault="007F079D" w:rsidP="007F079D">
            <w:pPr>
              <w:pStyle w:val="a4"/>
              <w:numPr>
                <w:ilvl w:val="0"/>
                <w:numId w:val="9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 парах, користуючись складеним планом, розповісти одне одному, як виготовляють олівці. (з</w:t>
            </w:r>
            <w:r w:rsidR="005F4BB0" w:rsidRPr="00B15E6C">
              <w:rPr>
                <w:rFonts w:cstheme="minorHAnsi"/>
                <w:b/>
                <w:lang w:val="uk-UA"/>
              </w:rPr>
              <w:t>авдання 2</w:t>
            </w:r>
            <w:r w:rsidR="005F4BB0" w:rsidRPr="00B15E6C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підручника)</w:t>
            </w:r>
          </w:p>
        </w:tc>
      </w:tr>
      <w:tr w:rsidR="005F4BB0" w:rsidRPr="00B15E6C" w:rsidTr="007F079D">
        <w:tc>
          <w:tcPr>
            <w:tcW w:w="817" w:type="dxa"/>
          </w:tcPr>
          <w:p w:rsidR="005F4BB0" w:rsidRPr="00B15E6C" w:rsidRDefault="004504D7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0D63FE" w:rsidRDefault="000D63FE" w:rsidP="000D63F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  <w:p w:rsidR="005F4BB0" w:rsidRPr="00B15E6C" w:rsidRDefault="005F4BB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038" w:type="dxa"/>
          </w:tcPr>
          <w:p w:rsidR="005F4BB0" w:rsidRDefault="000D63FE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5F4BB0" w:rsidRDefault="000D63FE" w:rsidP="000D63FE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D63FE">
              <w:rPr>
                <w:rFonts w:cstheme="minorHAnsi"/>
                <w:sz w:val="24"/>
                <w:szCs w:val="24"/>
                <w:lang w:val="uk-UA"/>
              </w:rPr>
              <w:t>Перелічіть види робіт, які виконують при виготовленні олівця.</w:t>
            </w:r>
          </w:p>
          <w:p w:rsidR="000D63FE" w:rsidRPr="000D63FE" w:rsidRDefault="000D63FE" w:rsidP="000D63FE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Для виготовлення олівців іноді використовують не дерево, а інші матеріали. Які? Чому?</w:t>
            </w:r>
          </w:p>
          <w:p w:rsidR="005F4BB0" w:rsidRPr="00B15E6C" w:rsidRDefault="005F4BB0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</w:tc>
      </w:tr>
      <w:tr w:rsidR="005F4BB0" w:rsidRPr="00B15E6C" w:rsidTr="007F079D">
        <w:tc>
          <w:tcPr>
            <w:tcW w:w="817" w:type="dxa"/>
          </w:tcPr>
          <w:p w:rsidR="005F4BB0" w:rsidRPr="00B15E6C" w:rsidRDefault="004504D7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038" w:type="dxa"/>
          </w:tcPr>
          <w:p w:rsidR="005F4BB0" w:rsidRPr="00B15E6C" w:rsidRDefault="000D63FE" w:rsidP="002D2CA1">
            <w:pP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365F91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F4BB0" w:rsidRPr="00B15E6C" w:rsidRDefault="000D63FE" w:rsidP="000D63F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</w:p>
        </w:tc>
      </w:tr>
    </w:tbl>
    <w:p w:rsidR="005F4BB0" w:rsidRPr="00B15E6C" w:rsidRDefault="005F4BB0" w:rsidP="005F4BB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F4BB0" w:rsidRPr="00B15E6C" w:rsidRDefault="005F4BB0" w:rsidP="005F4BB0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B15E6C">
        <w:rPr>
          <w:rFonts w:cstheme="minorHAnsi"/>
          <w:sz w:val="20"/>
          <w:szCs w:val="20"/>
          <w:vertAlign w:val="superscript"/>
          <w:lang w:val="uk-UA"/>
        </w:rPr>
        <w:t>2</w:t>
      </w:r>
      <w:r w:rsidRPr="00B15E6C">
        <w:rPr>
          <w:rFonts w:cstheme="minorHAnsi"/>
          <w:sz w:val="20"/>
          <w:szCs w:val="20"/>
          <w:lang w:val="uk-UA"/>
        </w:rPr>
        <w:t>• самостійна робота</w:t>
      </w:r>
    </w:p>
    <w:p w:rsidR="005F4BB0" w:rsidRPr="00B15E6C" w:rsidRDefault="005F4BB0" w:rsidP="005F4BB0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B15E6C">
        <w:rPr>
          <w:rFonts w:cstheme="minorHAnsi"/>
          <w:sz w:val="20"/>
          <w:szCs w:val="20"/>
          <w:lang w:val="uk-UA"/>
        </w:rPr>
        <w:t xml:space="preserve">• </w:t>
      </w:r>
      <w:proofErr w:type="spellStart"/>
      <w:r w:rsidRPr="00B15E6C">
        <w:rPr>
          <w:rFonts w:cstheme="minorHAnsi"/>
          <w:sz w:val="20"/>
          <w:szCs w:val="20"/>
          <w:lang w:val="uk-UA"/>
        </w:rPr>
        <w:t>•</w:t>
      </w:r>
      <w:proofErr w:type="spellEnd"/>
      <w:r w:rsidRPr="00B15E6C">
        <w:rPr>
          <w:rFonts w:cstheme="minorHAnsi"/>
          <w:sz w:val="20"/>
          <w:szCs w:val="20"/>
          <w:lang w:val="uk-UA"/>
        </w:rPr>
        <w:t xml:space="preserve"> робота в парах</w:t>
      </w:r>
    </w:p>
    <w:p w:rsidR="005F4BB0" w:rsidRPr="00B15E6C" w:rsidRDefault="005F4BB0" w:rsidP="005F4BB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15E6C">
        <w:rPr>
          <w:rFonts w:cstheme="minorHAnsi"/>
          <w:sz w:val="20"/>
          <w:szCs w:val="20"/>
          <w:lang w:val="uk-UA"/>
        </w:rPr>
        <w:t xml:space="preserve">• </w:t>
      </w:r>
      <w:proofErr w:type="spellStart"/>
      <w:r w:rsidRPr="00B15E6C">
        <w:rPr>
          <w:rFonts w:cstheme="minorHAnsi"/>
          <w:sz w:val="20"/>
          <w:szCs w:val="20"/>
          <w:lang w:val="uk-UA"/>
        </w:rPr>
        <w:t>•</w:t>
      </w:r>
      <w:proofErr w:type="spellEnd"/>
      <w:r w:rsidRPr="00B15E6C">
        <w:rPr>
          <w:rFonts w:cstheme="minorHAnsi"/>
          <w:sz w:val="20"/>
          <w:szCs w:val="20"/>
          <w:lang w:val="uk-UA"/>
        </w:rPr>
        <w:t xml:space="preserve"> </w:t>
      </w:r>
      <w:proofErr w:type="spellStart"/>
      <w:r w:rsidRPr="00B15E6C">
        <w:rPr>
          <w:rFonts w:cstheme="minorHAnsi"/>
          <w:sz w:val="20"/>
          <w:szCs w:val="20"/>
          <w:lang w:val="uk-UA"/>
        </w:rPr>
        <w:t>•</w:t>
      </w:r>
      <w:proofErr w:type="spellEnd"/>
      <w:r w:rsidRPr="00B15E6C">
        <w:rPr>
          <w:rFonts w:cstheme="minorHAnsi"/>
          <w:sz w:val="20"/>
          <w:szCs w:val="20"/>
          <w:lang w:val="uk-UA"/>
        </w:rPr>
        <w:t xml:space="preserve"> колективна робота</w:t>
      </w:r>
    </w:p>
    <w:p w:rsidR="005F4BB0" w:rsidRDefault="005F4BB0" w:rsidP="005F4BB0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2609F0" w:rsidRDefault="000D63FE" w:rsidP="005F4BB0">
      <w:pPr>
        <w:tabs>
          <w:tab w:val="left" w:pos="7695"/>
        </w:tabs>
        <w:rPr>
          <w:rFonts w:cstheme="minorHAnsi"/>
          <w:b/>
          <w:sz w:val="24"/>
          <w:szCs w:val="24"/>
          <w:lang w:val="uk-UA"/>
        </w:rPr>
      </w:pPr>
      <w:r w:rsidRPr="000D63FE">
        <w:rPr>
          <w:rFonts w:cstheme="minorHAnsi"/>
          <w:b/>
          <w:sz w:val="24"/>
          <w:szCs w:val="24"/>
          <w:lang w:val="uk-UA"/>
        </w:rPr>
        <w:t>Урок 2</w:t>
      </w:r>
      <w:r w:rsidR="002609F0">
        <w:rPr>
          <w:rFonts w:cstheme="minorHAnsi"/>
          <w:b/>
          <w:sz w:val="24"/>
          <w:szCs w:val="24"/>
          <w:lang w:val="uk-UA"/>
        </w:rPr>
        <w:t xml:space="preserve"> </w:t>
      </w:r>
    </w:p>
    <w:p w:rsidR="000D63FE" w:rsidRPr="000D63FE" w:rsidRDefault="002609F0" w:rsidP="002609F0">
      <w:pPr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B15E6C">
        <w:rPr>
          <w:rFonts w:cstheme="minorHAnsi"/>
          <w:sz w:val="36"/>
          <w:szCs w:val="36"/>
          <w:lang w:val="uk-UA"/>
        </w:rPr>
        <w:t xml:space="preserve">Тема уроку: </w:t>
      </w:r>
      <w:r w:rsidRPr="00B15E6C">
        <w:rPr>
          <w:rFonts w:cstheme="minorHAnsi"/>
          <w:b/>
          <w:color w:val="365F91" w:themeColor="accent1" w:themeShade="BF"/>
          <w:sz w:val="36"/>
          <w:szCs w:val="36"/>
          <w:lang w:val="uk-UA"/>
        </w:rPr>
        <w:t>Як роблять олівці</w:t>
      </w:r>
      <w:r>
        <w:rPr>
          <w:rFonts w:cstheme="minorHAnsi"/>
          <w:b/>
          <w:color w:val="365F91" w:themeColor="accent1" w:themeShade="BF"/>
          <w:sz w:val="36"/>
          <w:szCs w:val="36"/>
          <w:lang w:val="uk-UA"/>
        </w:rPr>
        <w:t xml:space="preserve">. </w:t>
      </w:r>
      <w:r w:rsidRPr="002609F0">
        <w:rPr>
          <w:rFonts w:cstheme="minorHAnsi"/>
          <w:b/>
          <w:color w:val="365F91" w:themeColor="accent1" w:themeShade="BF"/>
          <w:sz w:val="36"/>
          <w:szCs w:val="36"/>
          <w:lang w:val="uk-UA"/>
        </w:rPr>
        <w:t>Складання тексту до відео</w:t>
      </w:r>
    </w:p>
    <w:tbl>
      <w:tblPr>
        <w:tblStyle w:val="a3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ayout w:type="fixed"/>
        <w:tblLook w:val="04A0"/>
      </w:tblPr>
      <w:tblGrid>
        <w:gridCol w:w="817"/>
        <w:gridCol w:w="9038"/>
      </w:tblGrid>
      <w:tr w:rsidR="000D63FE" w:rsidRPr="00B15E6C" w:rsidTr="002D2CA1">
        <w:tc>
          <w:tcPr>
            <w:tcW w:w="817" w:type="dxa"/>
          </w:tcPr>
          <w:p w:rsidR="000D63FE" w:rsidRPr="00B15E6C" w:rsidRDefault="000D63FE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0D63FE" w:rsidRPr="00B15E6C" w:rsidRDefault="000D63FE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B15E6C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9038" w:type="dxa"/>
          </w:tcPr>
          <w:p w:rsidR="000D63FE" w:rsidRPr="00B15E6C" w:rsidRDefault="000D63FE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 w:rsidRPr="00B15E6C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Перевірка домашнього завдання</w:t>
            </w:r>
          </w:p>
        </w:tc>
      </w:tr>
      <w:tr w:rsidR="000D63FE" w:rsidRPr="00B15E6C" w:rsidTr="002D2CA1">
        <w:tc>
          <w:tcPr>
            <w:tcW w:w="817" w:type="dxa"/>
          </w:tcPr>
          <w:p w:rsidR="000D63FE" w:rsidRDefault="000D63FE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  <w:p w:rsidR="002609F0" w:rsidRDefault="002609F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  <w:p w:rsidR="000D63FE" w:rsidRPr="00B15E6C" w:rsidRDefault="000D63FE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038" w:type="dxa"/>
          </w:tcPr>
          <w:p w:rsidR="000D63FE" w:rsidRPr="00B15E6C" w:rsidRDefault="000D63FE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Дослідження олівців учнів</w:t>
            </w:r>
          </w:p>
          <w:p w:rsidR="000D63FE" w:rsidRDefault="000D63FE" w:rsidP="000D63FE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D63FE">
              <w:rPr>
                <w:rFonts w:cstheme="minorHAnsi"/>
                <w:sz w:val="24"/>
                <w:szCs w:val="24"/>
                <w:lang w:val="uk-UA"/>
              </w:rPr>
              <w:t>Прочита</w:t>
            </w:r>
            <w:r>
              <w:rPr>
                <w:rFonts w:cstheme="minorHAnsi"/>
                <w:sz w:val="24"/>
                <w:szCs w:val="24"/>
                <w:lang w:val="uk-UA"/>
              </w:rPr>
              <w:t>йте</w:t>
            </w:r>
            <w:r w:rsidRPr="000D63FE">
              <w:rPr>
                <w:rFonts w:cstheme="minorHAnsi"/>
                <w:sz w:val="24"/>
                <w:szCs w:val="24"/>
                <w:lang w:val="uk-UA"/>
              </w:rPr>
              <w:t xml:space="preserve"> інформацію в рамці. </w:t>
            </w:r>
          </w:p>
          <w:p w:rsidR="000D63FE" w:rsidRPr="000D63FE" w:rsidRDefault="000D63FE" w:rsidP="000D63FE">
            <w:pPr>
              <w:pStyle w:val="a4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D63FE">
              <w:rPr>
                <w:rFonts w:cstheme="minorHAnsi"/>
                <w:sz w:val="24"/>
                <w:szCs w:val="24"/>
                <w:lang w:val="uk-UA"/>
              </w:rPr>
              <w:t>Розглян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 xml:space="preserve">ьте свої олівці. </w:t>
            </w:r>
            <w:r w:rsidR="002609F0" w:rsidRPr="000D63FE"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 xml:space="preserve">на них </w:t>
            </w:r>
            <w:r w:rsidRPr="000D63FE">
              <w:rPr>
                <w:rFonts w:cstheme="minorHAnsi"/>
                <w:sz w:val="24"/>
                <w:szCs w:val="24"/>
                <w:lang w:val="uk-UA"/>
              </w:rPr>
              <w:t>написано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Pr="000D63F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>
              <w:rPr>
                <w:rFonts w:cstheme="minorHAnsi"/>
                <w:sz w:val="24"/>
                <w:szCs w:val="24"/>
                <w:lang w:val="uk-UA"/>
              </w:rPr>
              <w:t>виготовлено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>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 xml:space="preserve">Яка </w:t>
            </w:r>
            <w:r>
              <w:rPr>
                <w:rFonts w:cstheme="minorHAnsi"/>
                <w:sz w:val="24"/>
                <w:szCs w:val="24"/>
                <w:lang w:val="uk-UA"/>
              </w:rPr>
              <w:t>твердість</w:t>
            </w:r>
            <w:r w:rsidR="002609F0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0D63FE" w:rsidRPr="00B15E6C" w:rsidRDefault="000D63FE" w:rsidP="000D63FE">
            <w:pPr>
              <w:pStyle w:val="Default"/>
              <w:ind w:left="720"/>
              <w:rPr>
                <w:rFonts w:cstheme="minorHAnsi"/>
                <w:lang w:val="uk-UA"/>
              </w:rPr>
            </w:pPr>
          </w:p>
        </w:tc>
      </w:tr>
      <w:tr w:rsidR="000D63FE" w:rsidRPr="00127E49" w:rsidTr="002D2CA1">
        <w:tc>
          <w:tcPr>
            <w:tcW w:w="817" w:type="dxa"/>
          </w:tcPr>
          <w:p w:rsidR="002609F0" w:rsidRDefault="002609F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0D63FE" w:rsidRDefault="000D63FE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  <w:p w:rsidR="002609F0" w:rsidRPr="00B15E6C" w:rsidRDefault="002609F0" w:rsidP="002D2CA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9038" w:type="dxa"/>
          </w:tcPr>
          <w:p w:rsidR="000D63FE" w:rsidRDefault="002609F0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Актуалізація опорних знань</w:t>
            </w:r>
          </w:p>
          <w:p w:rsidR="002609F0" w:rsidRPr="002609F0" w:rsidRDefault="002609F0" w:rsidP="002609F0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2609F0">
              <w:rPr>
                <w:rFonts w:asciiTheme="minorHAnsi" w:hAnsiTheme="minorHAnsi" w:cstheme="minorHAnsi"/>
                <w:color w:val="auto"/>
                <w:lang w:val="uk-UA"/>
              </w:rPr>
              <w:t>Бесіда</w:t>
            </w:r>
          </w:p>
          <w:p w:rsidR="002609F0" w:rsidRDefault="002609F0" w:rsidP="002609F0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Для чого потрібні прикметники? На які питання відповідають прикметники? </w:t>
            </w:r>
          </w:p>
          <w:p w:rsidR="000D63FE" w:rsidRDefault="002609F0" w:rsidP="002609F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З якою частиною мови вони пов’язані?</w:t>
            </w:r>
          </w:p>
          <w:p w:rsidR="000D63FE" w:rsidRDefault="000D63FE" w:rsidP="002D2CA1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2609F0" w:rsidRPr="00B15E6C" w:rsidRDefault="002609F0" w:rsidP="002609F0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2609F0">
              <w:rPr>
                <w:rFonts w:asciiTheme="minorHAnsi" w:hAnsiTheme="minorHAnsi" w:cstheme="minorHAnsi"/>
                <w:b/>
                <w:color w:val="auto"/>
                <w:lang w:val="uk-UA"/>
              </w:rPr>
              <w:t>Завдання 3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 підручника</w:t>
            </w:r>
          </w:p>
          <w:p w:rsidR="000D63FE" w:rsidRDefault="000D63FE" w:rsidP="002D2CA1">
            <w:pPr>
              <w:pStyle w:val="a4"/>
              <w:rPr>
                <w:rFonts w:cstheme="minorHAnsi"/>
                <w:b/>
                <w:color w:val="365F91" w:themeColor="accent1" w:themeShade="BF"/>
                <w:lang w:val="uk-UA"/>
              </w:rPr>
            </w:pPr>
          </w:p>
          <w:p w:rsidR="000D63FE" w:rsidRPr="00127E49" w:rsidRDefault="000D63FE" w:rsidP="002D2CA1">
            <w:pPr>
              <w:pStyle w:val="a4"/>
              <w:rPr>
                <w:rFonts w:cstheme="minorHAnsi"/>
                <w:b/>
                <w:color w:val="365F91" w:themeColor="accent1" w:themeShade="BF"/>
                <w:lang w:val="uk-UA"/>
              </w:rPr>
            </w:pPr>
          </w:p>
        </w:tc>
      </w:tr>
      <w:tr w:rsidR="002609F0" w:rsidRPr="00127E49" w:rsidTr="002D2CA1">
        <w:tc>
          <w:tcPr>
            <w:tcW w:w="817" w:type="dxa"/>
          </w:tcPr>
          <w:p w:rsidR="002609F0" w:rsidRDefault="002609F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2609F0" w:rsidRPr="00B15E6C" w:rsidRDefault="002609F0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B15E6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15E6C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9038" w:type="dxa"/>
          </w:tcPr>
          <w:p w:rsidR="002609F0" w:rsidRDefault="002609F0" w:rsidP="002609F0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</w:pP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Колективна робота</w:t>
            </w: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 xml:space="preserve">. </w:t>
            </w:r>
            <w:r w:rsidR="00C1166E"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О</w:t>
            </w:r>
            <w:r>
              <w:rPr>
                <w:rFonts w:asciiTheme="minorHAnsi" w:hAnsiTheme="minorHAnsi" w:cstheme="minorHAnsi"/>
                <w:b/>
                <w:color w:val="365F91" w:themeColor="accent1" w:themeShade="BF"/>
                <w:lang w:val="uk-UA"/>
              </w:rPr>
              <w:t>звучування відео</w:t>
            </w:r>
          </w:p>
          <w:p w:rsidR="002609F0" w:rsidRDefault="002609F0" w:rsidP="002609F0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2609F0">
              <w:rPr>
                <w:rFonts w:asciiTheme="minorHAnsi" w:hAnsiTheme="minorHAnsi" w:cstheme="minorHAnsi"/>
                <w:color w:val="auto"/>
                <w:lang w:val="uk-UA"/>
              </w:rPr>
              <w:t>На минулому уроці ви прочитали текст про те, як виготовляють олівці. Але, як кажуть, краще один раз побачити, ніж сто разів почути.</w:t>
            </w:r>
            <w:r w:rsidRPr="002609F0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</w:p>
          <w:p w:rsidR="002609F0" w:rsidRDefault="002609F0" w:rsidP="002609F0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Тому сьогодні ми подивимося, як виготовляють олівці.</w:t>
            </w:r>
          </w:p>
          <w:p w:rsidR="002609F0" w:rsidRDefault="002609F0" w:rsidP="002609F0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2609F0" w:rsidRDefault="002609F0" w:rsidP="002609F0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Перегляд відео.</w:t>
            </w:r>
          </w:p>
          <w:p w:rsidR="002609F0" w:rsidRPr="00B15E6C" w:rsidRDefault="002609F0" w:rsidP="002609F0">
            <w:pPr>
              <w:spacing w:after="0" w:line="240" w:lineRule="auto"/>
              <w:rPr>
                <w:rFonts w:cstheme="minorHAnsi"/>
                <w:sz w:val="36"/>
                <w:szCs w:val="36"/>
                <w:lang w:val="uk-UA"/>
              </w:rPr>
            </w:pPr>
            <w:hyperlink r:id="rId12" w:history="1">
              <w:r w:rsidRPr="00B15E6C">
                <w:rPr>
                  <w:rStyle w:val="a5"/>
                  <w:rFonts w:cstheme="minorHAnsi"/>
                  <w:sz w:val="36"/>
                  <w:szCs w:val="36"/>
                  <w:lang w:val="uk-UA"/>
                </w:rPr>
                <w:t>https://www.youtube.com/watch?v=aPb-slJH9Vs</w:t>
              </w:r>
            </w:hyperlink>
          </w:p>
          <w:p w:rsidR="002609F0" w:rsidRDefault="002609F0" w:rsidP="002609F0">
            <w:pPr>
              <w:pStyle w:val="Default"/>
              <w:ind w:left="108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2609F0" w:rsidRDefault="00C1166E" w:rsidP="00C1166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Чи цікаво вам було спостерігати за виготовленням олівців? Чим перегляд відео відрізняється від читання/слухання тексту?</w:t>
            </w:r>
          </w:p>
          <w:p w:rsidR="000F7304" w:rsidRPr="000F7304" w:rsidRDefault="000F7304" w:rsidP="00C1166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i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Що є на відео таке, чого не було в тексті? </w:t>
            </w:r>
            <w:r w:rsidRPr="000F7304">
              <w:rPr>
                <w:rFonts w:asciiTheme="minorHAnsi" w:hAnsiTheme="minorHAnsi" w:cstheme="minorHAnsi"/>
                <w:i/>
                <w:color w:val="auto"/>
                <w:lang w:val="uk-UA"/>
              </w:rPr>
              <w:t>(як роблять кольорові стрижні, як перевіряють – тестують олівці)</w:t>
            </w:r>
          </w:p>
          <w:p w:rsidR="00C1166E" w:rsidRDefault="00C1166E" w:rsidP="00C1166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Якби ви попередньо не прочитали текст, чи все було б вам зрозуміло?</w:t>
            </w:r>
          </w:p>
          <w:p w:rsidR="00C1166E" w:rsidRDefault="00C1166E" w:rsidP="00C1166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C1166E">
              <w:rPr>
                <w:rFonts w:asciiTheme="minorHAnsi" w:hAnsiTheme="minorHAnsi" w:cstheme="minorHAnsi"/>
                <w:color w:val="auto"/>
                <w:lang w:val="uk-UA"/>
              </w:rPr>
              <w:t xml:space="preserve">Мабуть, найкраще, коли кадри відео супроводжуються 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коментарями</w:t>
            </w:r>
            <w:r w:rsidRPr="00C1166E">
              <w:rPr>
                <w:rFonts w:asciiTheme="minorHAnsi" w:hAnsiTheme="minorHAnsi" w:cstheme="minorHAnsi"/>
                <w:color w:val="auto"/>
                <w:lang w:val="uk-UA"/>
              </w:rPr>
              <w:t xml:space="preserve">. </w:t>
            </w:r>
            <w:r w:rsidR="00D7043F">
              <w:rPr>
                <w:rFonts w:asciiTheme="minorHAnsi" w:hAnsiTheme="minorHAnsi" w:cstheme="minorHAnsi"/>
                <w:color w:val="auto"/>
                <w:lang w:val="uk-UA"/>
              </w:rPr>
              <w:t>Так воно стане більш інформативним і цікавим.</w:t>
            </w:r>
          </w:p>
          <w:p w:rsidR="00D7043F" w:rsidRDefault="00D7043F" w:rsidP="00C1166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BC1B7D" w:rsidRDefault="00BC1B7D" w:rsidP="00BC1B7D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Створення тексту для озвучування.</w:t>
            </w:r>
          </w:p>
          <w:p w:rsidR="00BC1B7D" w:rsidRDefault="00BC1B7D" w:rsidP="00C1166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C1166E" w:rsidRDefault="00C1166E" w:rsidP="00D7043F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Зараз ви спробуєте створити текст для озвучування відео.</w:t>
            </w:r>
            <w:r w:rsidR="00D7043F">
              <w:rPr>
                <w:rFonts w:asciiTheme="minorHAnsi" w:hAnsiTheme="minorHAnsi" w:cstheme="minorHAnsi"/>
                <w:color w:val="auto"/>
                <w:lang w:val="uk-UA"/>
              </w:rPr>
              <w:t xml:space="preserve"> Ми будемо дивитися відео частинами і придумувати текст.</w:t>
            </w:r>
          </w:p>
          <w:p w:rsidR="00D7043F" w:rsidRDefault="00D7043F" w:rsidP="00D7043F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Треба звертати увагу на хронометраж – час.</w:t>
            </w:r>
            <w:r w:rsidR="002D546E">
              <w:rPr>
                <w:rFonts w:asciiTheme="minorHAnsi" w:hAnsiTheme="minorHAnsi" w:cstheme="minorHAnsi"/>
                <w:color w:val="auto"/>
                <w:lang w:val="uk-UA"/>
              </w:rPr>
              <w:t xml:space="preserve"> Ваш текст має поміститися у відведений час.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</w:p>
          <w:p w:rsidR="002D546E" w:rsidRDefault="002D546E" w:rsidP="00D7043F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2D546E" w:rsidRDefault="002D546E" w:rsidP="00D7043F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Алгоритм роботи: </w:t>
            </w:r>
          </w:p>
          <w:p w:rsidR="002D546E" w:rsidRDefault="002D546E" w:rsidP="002D546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Дивимося відео 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до 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зазначен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>ого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 час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>у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  <w:p w:rsidR="002D546E" w:rsidRDefault="002D546E" w:rsidP="002D546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Обговорюємо, що варто сказати.</w:t>
            </w:r>
          </w:p>
          <w:p w:rsidR="002D546E" w:rsidRDefault="002D546E" w:rsidP="002D546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Записуємо текст на чернетці</w:t>
            </w:r>
            <w:r w:rsidR="000F7304">
              <w:rPr>
                <w:rFonts w:asciiTheme="minorHAnsi" w:hAnsiTheme="minorHAnsi" w:cstheme="minorHAnsi"/>
                <w:color w:val="auto"/>
                <w:lang w:val="uk-UA"/>
              </w:rPr>
              <w:t xml:space="preserve"> (складаємо текст в парах)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  <w:p w:rsidR="002D546E" w:rsidRDefault="002D546E" w:rsidP="002D546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Ще раз вмикаємо відео. Охочі діти </w:t>
            </w:r>
            <w:r w:rsidR="000F7304">
              <w:rPr>
                <w:rFonts w:asciiTheme="minorHAnsi" w:hAnsiTheme="minorHAnsi" w:cstheme="minorHAnsi"/>
                <w:color w:val="auto"/>
                <w:lang w:val="uk-UA"/>
              </w:rPr>
              <w:t>озвучують. Перевіряємо, чи вкладаємося в час. Вибираємо найкращий варіант (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можна </w:t>
            </w:r>
            <w:r w:rsidR="000F7304">
              <w:rPr>
                <w:rFonts w:asciiTheme="minorHAnsi" w:hAnsiTheme="minorHAnsi" w:cstheme="minorHAnsi"/>
                <w:color w:val="auto"/>
                <w:lang w:val="uk-UA"/>
              </w:rPr>
              <w:t>запис</w:t>
            </w:r>
            <w:r w:rsidR="00BC1B7D">
              <w:rPr>
                <w:rFonts w:asciiTheme="minorHAnsi" w:hAnsiTheme="minorHAnsi" w:cstheme="minorHAnsi"/>
                <w:color w:val="auto"/>
                <w:lang w:val="uk-UA"/>
              </w:rPr>
              <w:t>ати</w:t>
            </w:r>
            <w:r w:rsidR="000F7304">
              <w:rPr>
                <w:rFonts w:asciiTheme="minorHAnsi" w:hAnsiTheme="minorHAnsi" w:cstheme="minorHAnsi"/>
                <w:color w:val="auto"/>
                <w:lang w:val="uk-UA"/>
              </w:rPr>
              <w:t xml:space="preserve"> на дошці).</w:t>
            </w:r>
          </w:p>
          <w:p w:rsidR="000F7304" w:rsidRDefault="000F7304" w:rsidP="002D546E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Дивимося наступний уривок.</w:t>
            </w:r>
          </w:p>
          <w:p w:rsidR="000F7304" w:rsidRDefault="000F7304" w:rsidP="000F7304">
            <w:pPr>
              <w:pStyle w:val="Default"/>
              <w:ind w:left="108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BC1B7D" w:rsidRDefault="00BC1B7D" w:rsidP="00BC1B7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BC1B7D" w:rsidRDefault="00BC1B7D" w:rsidP="000F7304">
            <w:pPr>
              <w:pStyle w:val="Default"/>
              <w:ind w:left="108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0F7304" w:rsidRPr="000F7304" w:rsidRDefault="000F7304" w:rsidP="000F7304">
            <w:pPr>
              <w:pStyle w:val="Default"/>
              <w:ind w:left="1080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>Хронометраж</w:t>
            </w:r>
          </w:p>
          <w:p w:rsidR="002D546E" w:rsidRPr="000F7304" w:rsidRDefault="002D546E" w:rsidP="000F7304">
            <w:pPr>
              <w:pStyle w:val="Default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 xml:space="preserve">10 сек. </w:t>
            </w:r>
          </w:p>
          <w:p w:rsidR="002D546E" w:rsidRPr="000F7304" w:rsidRDefault="000F7304" w:rsidP="000F7304">
            <w:pPr>
              <w:pStyle w:val="Default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>1.24</w:t>
            </w:r>
          </w:p>
          <w:p w:rsidR="000F7304" w:rsidRPr="000F7304" w:rsidRDefault="000F7304" w:rsidP="000F7304">
            <w:pPr>
              <w:pStyle w:val="Default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>1.54</w:t>
            </w:r>
          </w:p>
          <w:p w:rsidR="000F7304" w:rsidRPr="000F7304" w:rsidRDefault="000F7304" w:rsidP="000F7304">
            <w:pPr>
              <w:pStyle w:val="Default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>2.46</w:t>
            </w:r>
          </w:p>
          <w:p w:rsidR="000F7304" w:rsidRPr="000F7304" w:rsidRDefault="000F7304" w:rsidP="000F7304">
            <w:pPr>
              <w:pStyle w:val="Default"/>
              <w:rPr>
                <w:rFonts w:asciiTheme="minorHAnsi" w:hAnsiTheme="minorHAnsi" w:cstheme="minorHAnsi"/>
                <w:b/>
                <w:color w:val="auto"/>
                <w:lang w:val="uk-UA"/>
              </w:rPr>
            </w:pPr>
            <w:r w:rsidRPr="000F7304">
              <w:rPr>
                <w:rFonts w:asciiTheme="minorHAnsi" w:hAnsiTheme="minorHAnsi" w:cstheme="minorHAnsi"/>
                <w:b/>
                <w:color w:val="auto"/>
                <w:lang w:val="uk-UA"/>
              </w:rPr>
              <w:t>3.45</w:t>
            </w:r>
          </w:p>
          <w:p w:rsidR="000F7304" w:rsidRDefault="000F7304" w:rsidP="000F7304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BC1B7D" w:rsidRPr="00C1166E" w:rsidRDefault="00BC1B7D" w:rsidP="000F7304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C1166E" w:rsidRPr="002609F0" w:rsidRDefault="00C1166E" w:rsidP="00C1166E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2609F0" w:rsidRDefault="002609F0" w:rsidP="002D2CA1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</w:rPr>
            </w:pPr>
          </w:p>
        </w:tc>
      </w:tr>
      <w:tr w:rsidR="00C1166E" w:rsidRPr="00127E49" w:rsidTr="002D2CA1">
        <w:tc>
          <w:tcPr>
            <w:tcW w:w="817" w:type="dxa"/>
          </w:tcPr>
          <w:p w:rsidR="00C1166E" w:rsidRDefault="004504D7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9038" w:type="dxa"/>
          </w:tcPr>
          <w:p w:rsidR="00C1166E" w:rsidRDefault="00BC1B7D" w:rsidP="002609F0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365F91" w:themeColor="accent1" w:themeShade="BF"/>
              </w:rPr>
              <w:t>Озвучування</w:t>
            </w:r>
            <w:proofErr w:type="spellEnd"/>
          </w:p>
          <w:p w:rsidR="00BC1B7D" w:rsidRDefault="00BC1B7D" w:rsidP="002609F0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</w:rPr>
            </w:pPr>
            <w:proofErr w:type="spellStart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Вмикаємо</w:t>
            </w:r>
            <w:proofErr w:type="spellEnd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відео</w:t>
            </w:r>
            <w:proofErr w:type="spellEnd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кілька</w:t>
            </w:r>
            <w:proofErr w:type="spellEnd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proofErr w:type="spellStart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разі</w:t>
            </w:r>
            <w:proofErr w:type="gramStart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в</w:t>
            </w:r>
            <w:proofErr w:type="spellEnd"/>
            <w:proofErr w:type="gramEnd"/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  <w:r>
              <w:rPr>
                <w:rFonts w:asciiTheme="minorHAnsi" w:hAnsiTheme="minorHAnsi" w:cstheme="minorHAnsi"/>
                <w:b/>
                <w:color w:val="365F91" w:themeColor="accent1" w:themeShade="BF"/>
              </w:rPr>
              <w:t xml:space="preserve"> </w:t>
            </w:r>
            <w:r w:rsidRPr="00BC1B7D">
              <w:rPr>
                <w:rFonts w:asciiTheme="minorHAnsi" w:hAnsiTheme="minorHAnsi" w:cstheme="minorHAnsi"/>
                <w:color w:val="auto"/>
                <w:lang w:val="uk-UA"/>
              </w:rPr>
              <w:t>Ді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>ти по черзі озвучують – за допомогою речень, записаних на дошці, або самостійно складених.</w:t>
            </w:r>
          </w:p>
        </w:tc>
      </w:tr>
      <w:tr w:rsidR="00BC1B7D" w:rsidRPr="00127E49" w:rsidTr="002D2CA1">
        <w:tc>
          <w:tcPr>
            <w:tcW w:w="817" w:type="dxa"/>
          </w:tcPr>
          <w:p w:rsidR="00BC1B7D" w:rsidRDefault="004504D7" w:rsidP="002D2CA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6</w:t>
            </w:r>
          </w:p>
        </w:tc>
        <w:tc>
          <w:tcPr>
            <w:tcW w:w="9038" w:type="dxa"/>
          </w:tcPr>
          <w:p w:rsidR="00BC1B7D" w:rsidRDefault="00BC1B7D" w:rsidP="00BC1B7D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365F91" w:themeColor="accent1" w:themeShade="BF"/>
              </w:rPr>
              <w:t>Домашнє</w:t>
            </w:r>
            <w:proofErr w:type="spellEnd"/>
            <w:r>
              <w:rPr>
                <w:rFonts w:asciiTheme="minorHAnsi" w:hAnsiTheme="minorHAnsi" w:cstheme="minorHAnsi"/>
                <w:b/>
                <w:color w:val="365F91" w:themeColor="accent1" w:themeShade="B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365F91" w:themeColor="accent1" w:themeShade="BF"/>
              </w:rPr>
              <w:t>завдання</w:t>
            </w:r>
            <w:proofErr w:type="spellEnd"/>
          </w:p>
          <w:p w:rsidR="00BC1B7D" w:rsidRPr="00BC1B7D" w:rsidRDefault="00BC1B7D" w:rsidP="00BC1B7D">
            <w:pPr>
              <w:spacing w:after="0" w:line="240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BC1B7D">
              <w:rPr>
                <w:rFonts w:cstheme="minorHAnsi"/>
                <w:sz w:val="24"/>
                <w:szCs w:val="24"/>
                <w:lang w:val="uk-UA"/>
              </w:rPr>
              <w:t xml:space="preserve">Можна дати посилання, щоб </w:t>
            </w:r>
            <w:r w:rsidR="004504D7">
              <w:rPr>
                <w:rFonts w:cstheme="minorHAnsi"/>
                <w:sz w:val="24"/>
                <w:szCs w:val="24"/>
                <w:lang w:val="uk-UA"/>
              </w:rPr>
              <w:t>діти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озвучили відео батькам.</w:t>
            </w:r>
          </w:p>
          <w:p w:rsidR="00BC1B7D" w:rsidRPr="00B15E6C" w:rsidRDefault="00BC1B7D" w:rsidP="00BC1B7D">
            <w:pPr>
              <w:spacing w:after="0" w:line="240" w:lineRule="auto"/>
              <w:rPr>
                <w:rFonts w:cstheme="minorHAnsi"/>
                <w:sz w:val="36"/>
                <w:szCs w:val="36"/>
                <w:lang w:val="uk-UA"/>
              </w:rPr>
            </w:pPr>
            <w:hyperlink r:id="rId13" w:history="1">
              <w:r w:rsidRPr="00B15E6C">
                <w:rPr>
                  <w:rStyle w:val="a5"/>
                  <w:rFonts w:cstheme="minorHAnsi"/>
                  <w:sz w:val="36"/>
                  <w:szCs w:val="36"/>
                  <w:lang w:val="uk-UA"/>
                </w:rPr>
                <w:t>https://www.youtube.com/watch?v=aPb-slJH9Vs</w:t>
              </w:r>
            </w:hyperlink>
          </w:p>
          <w:p w:rsidR="00BC1B7D" w:rsidRDefault="00BC1B7D" w:rsidP="002609F0">
            <w:pPr>
              <w:pStyle w:val="Default"/>
              <w:rPr>
                <w:rFonts w:asciiTheme="minorHAnsi" w:hAnsiTheme="minorHAnsi" w:cstheme="minorHAnsi"/>
                <w:b/>
                <w:color w:val="365F91" w:themeColor="accent1" w:themeShade="BF"/>
              </w:rPr>
            </w:pPr>
          </w:p>
        </w:tc>
      </w:tr>
    </w:tbl>
    <w:p w:rsidR="00683687" w:rsidRPr="00B15E6C" w:rsidRDefault="00683687">
      <w:pPr>
        <w:rPr>
          <w:lang w:val="uk-UA"/>
        </w:rPr>
      </w:pPr>
    </w:p>
    <w:sectPr w:rsidR="00683687" w:rsidRPr="00B15E6C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00406"/>
    <w:multiLevelType w:val="hybridMultilevel"/>
    <w:tmpl w:val="70B2D5FE"/>
    <w:lvl w:ilvl="0" w:tplc="3D565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2D14FE"/>
    <w:multiLevelType w:val="hybridMultilevel"/>
    <w:tmpl w:val="DE86453E"/>
    <w:lvl w:ilvl="0" w:tplc="1530132C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812DB"/>
    <w:multiLevelType w:val="hybridMultilevel"/>
    <w:tmpl w:val="AA7E1224"/>
    <w:lvl w:ilvl="0" w:tplc="538ED1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0274686"/>
    <w:multiLevelType w:val="hybridMultilevel"/>
    <w:tmpl w:val="B4245312"/>
    <w:lvl w:ilvl="0" w:tplc="B23C4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9632B"/>
    <w:multiLevelType w:val="hybridMultilevel"/>
    <w:tmpl w:val="774066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5711D"/>
    <w:multiLevelType w:val="hybridMultilevel"/>
    <w:tmpl w:val="8D0EFE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57913"/>
    <w:multiLevelType w:val="hybridMultilevel"/>
    <w:tmpl w:val="3BF6B67A"/>
    <w:lvl w:ilvl="0" w:tplc="9BBE4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7A3AED"/>
    <w:multiLevelType w:val="hybridMultilevel"/>
    <w:tmpl w:val="655CDA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5F4BB0"/>
    <w:rsid w:val="00002AFE"/>
    <w:rsid w:val="00003C55"/>
    <w:rsid w:val="00030C5E"/>
    <w:rsid w:val="00075B26"/>
    <w:rsid w:val="000A5BD5"/>
    <w:rsid w:val="000A7A07"/>
    <w:rsid w:val="000C47DA"/>
    <w:rsid w:val="000C567B"/>
    <w:rsid w:val="000D63FE"/>
    <w:rsid w:val="000F5936"/>
    <w:rsid w:val="000F7304"/>
    <w:rsid w:val="00107CAE"/>
    <w:rsid w:val="00112285"/>
    <w:rsid w:val="001165CB"/>
    <w:rsid w:val="00124659"/>
    <w:rsid w:val="00124C2A"/>
    <w:rsid w:val="00127E49"/>
    <w:rsid w:val="0013184C"/>
    <w:rsid w:val="001370A6"/>
    <w:rsid w:val="0017152A"/>
    <w:rsid w:val="001719EA"/>
    <w:rsid w:val="00184F29"/>
    <w:rsid w:val="00185531"/>
    <w:rsid w:val="001A4E23"/>
    <w:rsid w:val="001E5D10"/>
    <w:rsid w:val="00206638"/>
    <w:rsid w:val="0022417D"/>
    <w:rsid w:val="00231C58"/>
    <w:rsid w:val="0024291E"/>
    <w:rsid w:val="0024774A"/>
    <w:rsid w:val="002609F0"/>
    <w:rsid w:val="00275D75"/>
    <w:rsid w:val="00286EE1"/>
    <w:rsid w:val="002A568A"/>
    <w:rsid w:val="002D546E"/>
    <w:rsid w:val="00304ADD"/>
    <w:rsid w:val="00304FA2"/>
    <w:rsid w:val="00372788"/>
    <w:rsid w:val="003F2789"/>
    <w:rsid w:val="00403690"/>
    <w:rsid w:val="004104F1"/>
    <w:rsid w:val="00432D6F"/>
    <w:rsid w:val="004504D7"/>
    <w:rsid w:val="00467C5D"/>
    <w:rsid w:val="00476FD3"/>
    <w:rsid w:val="004832CC"/>
    <w:rsid w:val="004C1BD2"/>
    <w:rsid w:val="004C3A3A"/>
    <w:rsid w:val="004E2E01"/>
    <w:rsid w:val="00513ED6"/>
    <w:rsid w:val="00534021"/>
    <w:rsid w:val="00537095"/>
    <w:rsid w:val="00546BEF"/>
    <w:rsid w:val="005524C8"/>
    <w:rsid w:val="00552520"/>
    <w:rsid w:val="005743EA"/>
    <w:rsid w:val="00580C43"/>
    <w:rsid w:val="00586855"/>
    <w:rsid w:val="00593637"/>
    <w:rsid w:val="005A58A2"/>
    <w:rsid w:val="005F4BB0"/>
    <w:rsid w:val="00603D36"/>
    <w:rsid w:val="00643459"/>
    <w:rsid w:val="00643905"/>
    <w:rsid w:val="006479B4"/>
    <w:rsid w:val="00650A35"/>
    <w:rsid w:val="00656C0D"/>
    <w:rsid w:val="00683687"/>
    <w:rsid w:val="006954C4"/>
    <w:rsid w:val="006B0EA8"/>
    <w:rsid w:val="006B54A5"/>
    <w:rsid w:val="006C3426"/>
    <w:rsid w:val="006C5321"/>
    <w:rsid w:val="006F1BE2"/>
    <w:rsid w:val="007034F9"/>
    <w:rsid w:val="00732675"/>
    <w:rsid w:val="007611D4"/>
    <w:rsid w:val="00784A79"/>
    <w:rsid w:val="007C446E"/>
    <w:rsid w:val="007E30F0"/>
    <w:rsid w:val="007F079D"/>
    <w:rsid w:val="00805FBD"/>
    <w:rsid w:val="00841A29"/>
    <w:rsid w:val="00842FFB"/>
    <w:rsid w:val="00856F27"/>
    <w:rsid w:val="00861004"/>
    <w:rsid w:val="00865A50"/>
    <w:rsid w:val="0087464B"/>
    <w:rsid w:val="008B791D"/>
    <w:rsid w:val="008E6F30"/>
    <w:rsid w:val="0090138C"/>
    <w:rsid w:val="00920781"/>
    <w:rsid w:val="00923D0C"/>
    <w:rsid w:val="009253E9"/>
    <w:rsid w:val="00926B17"/>
    <w:rsid w:val="00941A0B"/>
    <w:rsid w:val="009459C0"/>
    <w:rsid w:val="00952415"/>
    <w:rsid w:val="00955ACA"/>
    <w:rsid w:val="009669FC"/>
    <w:rsid w:val="00977C7D"/>
    <w:rsid w:val="00982A15"/>
    <w:rsid w:val="00993215"/>
    <w:rsid w:val="009A662E"/>
    <w:rsid w:val="00A22131"/>
    <w:rsid w:val="00A27045"/>
    <w:rsid w:val="00A75FFB"/>
    <w:rsid w:val="00B155A5"/>
    <w:rsid w:val="00B15E6C"/>
    <w:rsid w:val="00B310AD"/>
    <w:rsid w:val="00B33317"/>
    <w:rsid w:val="00B55548"/>
    <w:rsid w:val="00BC13AB"/>
    <w:rsid w:val="00BC1B7D"/>
    <w:rsid w:val="00BC1D0A"/>
    <w:rsid w:val="00C06E68"/>
    <w:rsid w:val="00C07B77"/>
    <w:rsid w:val="00C07FC9"/>
    <w:rsid w:val="00C1166E"/>
    <w:rsid w:val="00C23AC0"/>
    <w:rsid w:val="00C24471"/>
    <w:rsid w:val="00C3749E"/>
    <w:rsid w:val="00C37CD8"/>
    <w:rsid w:val="00C76F60"/>
    <w:rsid w:val="00C81E24"/>
    <w:rsid w:val="00C831DF"/>
    <w:rsid w:val="00C96E3D"/>
    <w:rsid w:val="00CE0458"/>
    <w:rsid w:val="00CF58DF"/>
    <w:rsid w:val="00D02891"/>
    <w:rsid w:val="00D13BEB"/>
    <w:rsid w:val="00D265BE"/>
    <w:rsid w:val="00D409B9"/>
    <w:rsid w:val="00D5433B"/>
    <w:rsid w:val="00D7043F"/>
    <w:rsid w:val="00D76ADE"/>
    <w:rsid w:val="00D803C0"/>
    <w:rsid w:val="00D90250"/>
    <w:rsid w:val="00D91AD9"/>
    <w:rsid w:val="00DC16F9"/>
    <w:rsid w:val="00E86A19"/>
    <w:rsid w:val="00ED1132"/>
    <w:rsid w:val="00ED258E"/>
    <w:rsid w:val="00EE6BCC"/>
    <w:rsid w:val="00F33648"/>
    <w:rsid w:val="00F53E68"/>
    <w:rsid w:val="00F675C9"/>
    <w:rsid w:val="00F75FE3"/>
    <w:rsid w:val="00F81928"/>
    <w:rsid w:val="00F86C27"/>
    <w:rsid w:val="00F87BA3"/>
    <w:rsid w:val="00F95084"/>
    <w:rsid w:val="00FA3FCF"/>
    <w:rsid w:val="00FA593C"/>
    <w:rsid w:val="00FD5047"/>
    <w:rsid w:val="00FF3D19"/>
    <w:rsid w:val="00FF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B0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B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4BB0"/>
    <w:pPr>
      <w:ind w:left="720"/>
      <w:contextualSpacing/>
    </w:pPr>
  </w:style>
  <w:style w:type="paragraph" w:customStyle="1" w:styleId="Default">
    <w:name w:val="Default"/>
    <w:rsid w:val="005F4B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D9025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93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aPb-slJH9V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aPb-slJH9V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youtube.com/watch?v=aPb-slJH9Vs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3484</Words>
  <Characters>1987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Литера-Dell</cp:lastModifiedBy>
  <cp:revision>3</cp:revision>
  <dcterms:created xsi:type="dcterms:W3CDTF">2020-02-28T08:50:00Z</dcterms:created>
  <dcterms:modified xsi:type="dcterms:W3CDTF">2020-02-28T12:36:00Z</dcterms:modified>
</cp:coreProperties>
</file>