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E652F4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>КАРТА-ПЛАН УРОКУ</w:t>
      </w:r>
      <w:r w:rsidR="00E652F4">
        <w:rPr>
          <w:b/>
          <w:sz w:val="24"/>
          <w:szCs w:val="24"/>
          <w:lang w:val="uk-UA"/>
        </w:rPr>
        <w:t xml:space="preserve"> </w:t>
      </w:r>
      <w:r w:rsidR="003E2B0E">
        <w:rPr>
          <w:b/>
          <w:sz w:val="24"/>
          <w:szCs w:val="24"/>
          <w:lang w:val="uk-UA"/>
        </w:rPr>
        <w:t>109</w:t>
      </w:r>
    </w:p>
    <w:p w:rsidR="005F328C" w:rsidRPr="00286855" w:rsidRDefault="00C36197" w:rsidP="005F328C">
      <w:pPr>
        <w:spacing w:after="0" w:line="240" w:lineRule="auto"/>
        <w:rPr>
          <w:b/>
          <w:sz w:val="28"/>
          <w:szCs w:val="28"/>
          <w:lang w:val="uk-UA"/>
        </w:rPr>
      </w:pPr>
      <w:r w:rsidRPr="005F328C">
        <w:rPr>
          <w:rFonts w:cstheme="minorHAnsi"/>
          <w:b/>
          <w:sz w:val="28"/>
          <w:szCs w:val="28"/>
          <w:lang w:val="uk-UA"/>
        </w:rPr>
        <w:t>ТЕМА:</w:t>
      </w:r>
      <w:r w:rsidRPr="005F328C">
        <w:rPr>
          <w:rFonts w:cstheme="minorHAnsi"/>
          <w:sz w:val="28"/>
          <w:szCs w:val="28"/>
          <w:lang w:val="uk-UA"/>
        </w:rPr>
        <w:t xml:space="preserve"> </w:t>
      </w:r>
      <w:bookmarkStart w:id="0" w:name="_GoBack"/>
      <w:bookmarkEnd w:id="0"/>
      <w:r w:rsidR="00E761E5">
        <w:rPr>
          <w:rStyle w:val="10"/>
          <w:rFonts w:asciiTheme="minorHAnsi" w:hAnsiTheme="minorHAnsi" w:cstheme="minorHAnsi"/>
          <w:lang w:val="uk-UA"/>
        </w:rPr>
        <w:t>МНОЖЕННЯ СУМИ НА ЧИСЛО</w:t>
      </w:r>
    </w:p>
    <w:p w:rsidR="0065452A" w:rsidRPr="004636B6" w:rsidRDefault="00E652F4" w:rsidP="002A3A20">
      <w:pPr>
        <w:pStyle w:val="Default"/>
        <w:rPr>
          <w:rFonts w:cstheme="minorHAnsi"/>
          <w:lang w:val="uk-UA"/>
        </w:rPr>
      </w:pPr>
      <w:r w:rsidRPr="001F4FBA">
        <w:rPr>
          <w:rStyle w:val="20"/>
          <w:rFonts w:asciiTheme="minorHAnsi" w:hAnsiTheme="minorHAnsi" w:cstheme="minorHAnsi"/>
        </w:rPr>
        <w:t xml:space="preserve"> </w:t>
      </w:r>
      <w:r w:rsidR="002A3A20" w:rsidRPr="001F4FBA">
        <w:rPr>
          <w:rFonts w:asciiTheme="minorHAnsi" w:hAnsiTheme="minorHAnsi" w:cstheme="minorHAnsi"/>
          <w:b/>
          <w:lang w:val="uk-UA"/>
        </w:rPr>
        <w:t>Мета:</w:t>
      </w:r>
      <w:r w:rsidR="002A3A20" w:rsidRPr="001F4FBA">
        <w:rPr>
          <w:rFonts w:asciiTheme="minorHAnsi" w:hAnsiTheme="minorHAnsi" w:cstheme="minorHAnsi"/>
          <w:lang w:val="uk-UA"/>
        </w:rPr>
        <w:t xml:space="preserve"> </w:t>
      </w:r>
      <w:r w:rsidR="003474C7">
        <w:rPr>
          <w:rFonts w:asciiTheme="minorHAnsi" w:hAnsiTheme="minorHAnsi" w:cstheme="minorHAnsi"/>
          <w:lang w:val="uk-UA"/>
        </w:rPr>
        <w:t>ознайомити учнів із правилом множення суми на число (розподільним законом множення).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3E2B0E" w:rsidTr="00D76C56">
        <w:trPr>
          <w:trHeight w:val="1756"/>
        </w:trPr>
        <w:tc>
          <w:tcPr>
            <w:tcW w:w="9571" w:type="dxa"/>
            <w:gridSpan w:val="4"/>
          </w:tcPr>
          <w:p w:rsidR="00D76C56" w:rsidRPr="001D735C" w:rsidRDefault="00D76C56" w:rsidP="00D80312">
            <w:pPr>
              <w:rPr>
                <w:rFonts w:ascii="Times New Roman" w:hAnsi="Times New Roman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>]</w:t>
            </w:r>
            <w:r w:rsidR="001D735C" w:rsidRPr="003E2B0E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0B6491" w:rsidRPr="003E2B0E">
              <w:rPr>
                <w:rFonts w:cstheme="minorHAnsi"/>
                <w:i/>
                <w:lang w:val="uk-UA" w:eastAsia="uk-UA"/>
              </w:rPr>
              <w:t xml:space="preserve"> </w:t>
            </w:r>
            <w:r w:rsidR="007F3FAD" w:rsidRPr="003E2B0E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3E2B0E" w:rsidRPr="003E2B0E">
              <w:rPr>
                <w:rFonts w:cstheme="minorHAnsi"/>
                <w:i/>
                <w:lang w:val="uk-UA" w:eastAsia="uk-UA"/>
              </w:rPr>
              <w:t xml:space="preserve">- записує </w:t>
            </w:r>
            <w:r w:rsidR="003E2B0E" w:rsidRPr="003E2B0E">
              <w:rPr>
                <w:rFonts w:cstheme="minorHAnsi"/>
                <w:lang w:val="uk-UA" w:eastAsia="uk-UA"/>
              </w:rPr>
              <w:t xml:space="preserve">результати вимірювання величин у міліметрах (мм), сантиметрах (см), … </w:t>
            </w:r>
            <w:r w:rsidR="003E2B0E" w:rsidRPr="003E2B0E">
              <w:rPr>
                <w:rFonts w:cstheme="minorHAnsi"/>
                <w:color w:val="4F81BD"/>
                <w:lang w:val="uk-UA" w:eastAsia="uk-UA"/>
              </w:rPr>
              <w:t>[4 МАО 3-4.7-2]</w:t>
            </w:r>
            <w:r w:rsidR="003E2B0E" w:rsidRPr="003E2B0E">
              <w:rPr>
                <w:rFonts w:cstheme="minorHAnsi"/>
                <w:lang w:val="uk-UA" w:eastAsia="uk-UA"/>
              </w:rPr>
              <w:t xml:space="preserve">; </w:t>
            </w:r>
            <w:r w:rsidR="003E2B0E" w:rsidRPr="003E2B0E">
              <w:rPr>
                <w:rFonts w:cstheme="minorHAnsi"/>
                <w:i/>
                <w:lang w:val="uk-UA" w:eastAsia="uk-UA"/>
              </w:rPr>
              <w:t>- обчислює</w:t>
            </w:r>
            <w:r w:rsidR="003E2B0E" w:rsidRPr="003E2B0E">
              <w:rPr>
                <w:rFonts w:cstheme="minorHAnsi"/>
                <w:lang w:val="uk-UA" w:eastAsia="uk-UA"/>
              </w:rPr>
              <w:t xml:space="preserve"> периметр многокутника та площу прямокутника відомими способами </w:t>
            </w:r>
            <w:r w:rsidR="003E2B0E" w:rsidRPr="003E2B0E">
              <w:rPr>
                <w:rFonts w:cstheme="minorHAnsi"/>
                <w:color w:val="4F81BD"/>
                <w:lang w:val="uk-UA" w:eastAsia="uk-UA"/>
              </w:rPr>
              <w:t>[4 МАО 3-1.2-4]</w:t>
            </w:r>
            <w:r w:rsidR="003E2B0E" w:rsidRPr="003E2B0E">
              <w:rPr>
                <w:rFonts w:cstheme="minorHAnsi"/>
                <w:lang w:val="uk-UA" w:eastAsia="uk-UA"/>
              </w:rPr>
              <w:t>;</w:t>
            </w:r>
          </w:p>
        </w:tc>
      </w:tr>
      <w:tr w:rsidR="00D76C56" w:rsidRPr="00D252C3" w:rsidTr="00D76C56">
        <w:tc>
          <w:tcPr>
            <w:tcW w:w="3521" w:type="dxa"/>
            <w:gridSpan w:val="2"/>
            <w:shd w:val="clear" w:color="auto" w:fill="auto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E652F4">
              <w:rPr>
                <w:rFonts w:cstheme="minorHAnsi"/>
                <w:lang w:val="uk-UA"/>
              </w:rPr>
              <w:t>вмію</w:t>
            </w:r>
            <w:r w:rsidR="004636B6">
              <w:rPr>
                <w:rFonts w:cstheme="minorHAnsi"/>
                <w:lang w:val="uk-UA"/>
              </w:rPr>
              <w:t xml:space="preserve"> </w:t>
            </w:r>
            <w:r w:rsidR="003474C7">
              <w:rPr>
                <w:rFonts w:cstheme="minorHAnsi"/>
                <w:lang w:val="uk-UA"/>
              </w:rPr>
              <w:t>застосовувати розподільний закон множення</w:t>
            </w:r>
            <w:r w:rsidR="003E2B0E">
              <w:rPr>
                <w:rFonts w:cstheme="minorHAnsi"/>
                <w:lang w:val="uk-UA"/>
              </w:rPr>
              <w:t xml:space="preserve"> відносно додавання</w:t>
            </w:r>
            <w:r w:rsidR="003474C7">
              <w:rPr>
                <w:rFonts w:cstheme="minorHAnsi"/>
                <w:lang w:val="uk-UA"/>
              </w:rPr>
              <w:t>.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D252C3" w:rsidRDefault="00E761E5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Множення, сума, число</w:t>
            </w:r>
          </w:p>
        </w:tc>
        <w:tc>
          <w:tcPr>
            <w:tcW w:w="3226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E761E5">
              <w:rPr>
                <w:rFonts w:cstheme="minorHAnsi"/>
                <w:sz w:val="24"/>
                <w:szCs w:val="24"/>
                <w:lang w:val="uk-UA"/>
              </w:rPr>
              <w:t>84-85</w:t>
            </w:r>
            <w:r w:rsidR="005F328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5F328C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с.6</w:t>
            </w:r>
            <w:r w:rsidR="00E761E5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D70D9C" w:rsidRPr="00D252C3">
              <w:rPr>
                <w:rFonts w:cstheme="minorHAnsi"/>
                <w:sz w:val="24"/>
                <w:szCs w:val="24"/>
                <w:lang w:val="uk-UA"/>
              </w:rPr>
              <w:t>, зав</w:t>
            </w:r>
            <w:r w:rsidR="00D76C56" w:rsidRPr="00D252C3"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E761E5">
              <w:rPr>
                <w:rFonts w:cstheme="minorHAnsi"/>
                <w:sz w:val="24"/>
                <w:szCs w:val="24"/>
                <w:lang w:val="uk-UA"/>
              </w:rPr>
              <w:t>216-217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BA20DB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3474C7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3474C7" w:rsidRDefault="00D76C56" w:rsidP="0048092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 w:rsid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3474C7">
              <w:rPr>
                <w:rFonts w:cstheme="minorHAnsi"/>
                <w:sz w:val="24"/>
                <w:szCs w:val="24"/>
                <w:lang w:val="uk-UA"/>
              </w:rPr>
              <w:t>одати числа у вигляді суми розрядних доданків.</w:t>
            </w:r>
          </w:p>
          <w:p w:rsidR="00091891" w:rsidRPr="00091891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Пригадати множення круглих чисел на одноцифрове число.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247ACF" w:rsidRDefault="003474C7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47ACF" w:rsidRDefault="00247ACF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Pr="00D252C3" w:rsidRDefault="00D80312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3474C7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Вивчення нового матеріалу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3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Розглянути розв’язання задачі. Пояснити, про що дізнавалися кожною дією.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Якого кольору були гербери?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 скільки гербер різного кольору було в трьох вазах?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що запитується в задачі?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дізнаємося про всі червоні гербери? Про жовті?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І спосіб: (4 + 5) • 3 </w:t>
            </w:r>
          </w:p>
          <w:p w:rsidR="003474C7" w:rsidRDefault="003474C7" w:rsidP="002D5211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було гербер в одній вазі?</w:t>
            </w:r>
          </w:p>
          <w:p w:rsidR="003474C7" w:rsidRPr="003474C7" w:rsidRDefault="003474C7" w:rsidP="002D5211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всього квітів у трьох вазах?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ІІ спосіб: 4 • 3 + 5 • 3</w:t>
            </w:r>
          </w:p>
          <w:p w:rsidR="003474C7" w:rsidRDefault="003474C7" w:rsidP="002D521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було червоних гербер у трьох вазах?</w:t>
            </w:r>
          </w:p>
          <w:p w:rsidR="003474C7" w:rsidRDefault="003474C7" w:rsidP="002D521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було жовтих гербер у трьох вазах?</w:t>
            </w:r>
          </w:p>
          <w:p w:rsidR="003474C7" w:rsidRDefault="003474C7" w:rsidP="002D521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всього гербер у трьох вазах?</w:t>
            </w:r>
          </w:p>
          <w:p w:rsidR="003474C7" w:rsidRDefault="003474C7" w:rsidP="003474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D80312">
              <w:rPr>
                <w:rFonts w:cstheme="minorHAnsi"/>
                <w:b/>
                <w:sz w:val="24"/>
                <w:szCs w:val="24"/>
                <w:lang w:val="uk-UA"/>
              </w:rPr>
              <w:t xml:space="preserve"> і 5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>. Застосування розподільного закону множення відносно  додавання під час обчислення виразів.</w:t>
            </w:r>
          </w:p>
          <w:p w:rsidR="00091891" w:rsidRPr="00D252C3" w:rsidRDefault="00D80312" w:rsidP="00CA43F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Висновок: щоб помножити суму на число, можна кожний доданок помножити на це число і отримані добутки додати.</w:t>
            </w: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E92780" w:rsidRPr="00CA43F1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Pr="0065452A" w:rsidRDefault="00D80312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Усвідомлення вивченого</w:t>
            </w:r>
          </w:p>
          <w:p w:rsidR="00D80312" w:rsidRPr="00CF49CB" w:rsidRDefault="003E2B0E" w:rsidP="00D8031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3165475</wp:posOffset>
                  </wp:positionH>
                  <wp:positionV relativeFrom="paragraph">
                    <wp:posOffset>170815</wp:posOffset>
                  </wp:positionV>
                  <wp:extent cx="2064385" cy="896620"/>
                  <wp:effectExtent l="1905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385" cy="896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 (одночасно)</w:t>
            </w:r>
          </w:p>
          <w:p w:rsidR="00D80312" w:rsidRPr="006B4BB1" w:rsidRDefault="00D80312" w:rsidP="00D803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80312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Самостійне виконання в зошиті. </w:t>
            </w:r>
          </w:p>
          <w:p w:rsidR="00D80312" w:rsidRDefault="003E2B0E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3025140</wp:posOffset>
                  </wp:positionH>
                  <wp:positionV relativeFrom="paragraph">
                    <wp:posOffset>6985</wp:posOffset>
                  </wp:positionV>
                  <wp:extent cx="2342515" cy="993140"/>
                  <wp:effectExtent l="19050" t="0" r="635" b="0"/>
                  <wp:wrapSquare wrapText="bothSides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15" cy="993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>Варіант 2. Завершити обчислення</w:t>
            </w:r>
          </w:p>
          <w:p w:rsidR="00D80312" w:rsidRPr="009C638E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80312" w:rsidRDefault="00D80312" w:rsidP="00D8031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D80312" w:rsidRDefault="00D80312" w:rsidP="00D80312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D80312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80312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Ускладнене завдання для самостійного виконання</w:t>
            </w:r>
          </w:p>
          <w:p w:rsidR="00D80312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477965" cy="1039765"/>
                  <wp:effectExtent l="19050" t="0" r="0" b="0"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031" cy="1040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312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завдання.</w:t>
            </w:r>
          </w:p>
          <w:p w:rsidR="00D80312" w:rsidRPr="00730F19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425212" cy="1060494"/>
                  <wp:effectExtent l="19050" t="0" r="0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687" cy="1061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780" w:rsidRPr="003E2B0E" w:rsidRDefault="00D80312" w:rsidP="0009189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E92780" w:rsidRDefault="004852EE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D80312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80312" w:rsidRPr="004852EE" w:rsidRDefault="00D80312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Default="00E92780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D80312" w:rsidRPr="00D80312" w:rsidRDefault="00D80312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 і 8 у підручнику. </w:t>
            </w:r>
          </w:p>
          <w:p w:rsidR="0076765E" w:rsidRPr="00815678" w:rsidRDefault="004852EE" w:rsidP="00D803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 w:rsidR="00D80312">
              <w:rPr>
                <w:rFonts w:cstheme="minorHAnsi"/>
                <w:b/>
                <w:sz w:val="24"/>
                <w:szCs w:val="24"/>
                <w:lang w:val="uk-UA"/>
              </w:rPr>
              <w:t xml:space="preserve">в 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>робочому зошиті з друкованою основою.</w:t>
            </w:r>
          </w:p>
        </w:tc>
      </w:tr>
      <w:tr w:rsidR="004852EE" w:rsidRPr="00D252C3" w:rsidTr="00D76C56">
        <w:tc>
          <w:tcPr>
            <w:tcW w:w="959" w:type="dxa"/>
          </w:tcPr>
          <w:p w:rsidR="004852EE" w:rsidRPr="00D252C3" w:rsidRDefault="004852EE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4852EE" w:rsidRDefault="004852EE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80312" w:rsidRPr="00D252C3" w:rsidRDefault="00D80312" w:rsidP="00D803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  <w:gridSpan w:val="3"/>
          </w:tcPr>
          <w:p w:rsidR="004852EE" w:rsidRDefault="004852E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815678" w:rsidRDefault="00E25965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9. </w:t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>Виміряти довжини сторін фігур і знайти їх периметр.</w:t>
            </w:r>
          </w:p>
          <w:p w:rsidR="00815678" w:rsidRPr="00815678" w:rsidRDefault="00D80312" w:rsidP="00D803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з</w:t>
            </w:r>
            <w:r w:rsidR="00815678"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815678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="00815678" w:rsidRPr="00E2596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815678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Дослідити малюнок і дати відповіді на запитання.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80312" w:rsidRDefault="00815678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 xml:space="preserve"> помножити суму на число?</w:t>
            </w:r>
          </w:p>
          <w:p w:rsidR="00047B87" w:rsidRPr="003C01E2" w:rsidRDefault="00D80312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="00815678">
              <w:rPr>
                <w:rFonts w:cstheme="minorHAnsi"/>
                <w:sz w:val="24"/>
                <w:szCs w:val="24"/>
                <w:lang w:val="uk-UA"/>
              </w:rPr>
              <w:t>к ви оцінюєте свою роботу на уроці?</w:t>
            </w:r>
            <w:r w:rsidR="00466385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F46719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D76C56"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46719" w:rsidRDefault="00D76C56" w:rsidP="00E259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F46719"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D80312">
              <w:rPr>
                <w:rFonts w:cstheme="minorHAnsi"/>
                <w:sz w:val="24"/>
                <w:szCs w:val="24"/>
                <w:lang w:val="uk-UA"/>
              </w:rPr>
              <w:t>85</w:t>
            </w:r>
            <w:r w:rsidR="00815678">
              <w:rPr>
                <w:rFonts w:cstheme="minorHAnsi"/>
                <w:sz w:val="24"/>
                <w:szCs w:val="24"/>
                <w:lang w:val="uk-UA"/>
              </w:rPr>
              <w:t xml:space="preserve"> Обчислити зручним для себе способом.</w:t>
            </w:r>
          </w:p>
          <w:p w:rsidR="00E25965" w:rsidRPr="00D252C3" w:rsidRDefault="00D80312" w:rsidP="00E25965">
            <w:pPr>
              <w:rPr>
                <w:rFonts w:cstheme="minorHAnsi"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812213" cy="776465"/>
                  <wp:effectExtent l="19050" t="0" r="7437" b="0"/>
                  <wp:docPr id="1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1167" cy="776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3110" w:rsidRDefault="0065452A" w:rsidP="00732CF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</w:t>
      </w:r>
      <w:r w:rsidR="008C231F" w:rsidRPr="00D252C3">
        <w:rPr>
          <w:rFonts w:cstheme="minorHAnsi"/>
          <w:sz w:val="24"/>
          <w:szCs w:val="24"/>
          <w:lang w:val="uk-UA"/>
        </w:rPr>
        <w:t xml:space="preserve">          </w:t>
      </w: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 w:rsidRPr="00D252C3">
        <w:rPr>
          <w:sz w:val="24"/>
          <w:szCs w:val="24"/>
          <w:lang w:val="uk-UA"/>
        </w:rPr>
        <w:softHyphen/>
      </w:r>
      <w:r w:rsidR="00036861" w:rsidRPr="00D252C3">
        <w:rPr>
          <w:sz w:val="24"/>
          <w:szCs w:val="24"/>
          <w:lang w:val="uk-UA"/>
        </w:rPr>
        <w:softHyphen/>
      </w: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3E2B0E" w:rsidRDefault="003E2B0E" w:rsidP="00EC403C">
      <w:pPr>
        <w:rPr>
          <w:b/>
          <w:sz w:val="24"/>
          <w:szCs w:val="24"/>
          <w:lang w:val="uk-UA"/>
        </w:rPr>
      </w:pPr>
    </w:p>
    <w:p w:rsidR="003E2B0E" w:rsidRDefault="003E2B0E" w:rsidP="00EC403C">
      <w:pPr>
        <w:rPr>
          <w:b/>
          <w:sz w:val="24"/>
          <w:szCs w:val="24"/>
          <w:lang w:val="uk-UA"/>
        </w:rPr>
      </w:pPr>
    </w:p>
    <w:p w:rsidR="00EC403C" w:rsidRPr="00D252C3" w:rsidRDefault="00EC403C" w:rsidP="00EC403C">
      <w:pPr>
        <w:shd w:val="clear" w:color="auto" w:fill="DEEAF6" w:themeFill="accent1" w:themeFillTint="33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lastRenderedPageBreak/>
        <w:t xml:space="preserve">КАРТА-ПЛАН УРОКУ </w:t>
      </w:r>
      <w:r>
        <w:rPr>
          <w:b/>
          <w:sz w:val="24"/>
          <w:szCs w:val="24"/>
          <w:lang w:val="uk-UA"/>
        </w:rPr>
        <w:t>1</w:t>
      </w:r>
      <w:r w:rsidR="003E2B0E">
        <w:rPr>
          <w:b/>
          <w:sz w:val="24"/>
          <w:szCs w:val="24"/>
          <w:lang w:val="uk-UA"/>
        </w:rPr>
        <w:t>10</w:t>
      </w:r>
    </w:p>
    <w:p w:rsidR="00EC403C" w:rsidRDefault="00EC403C" w:rsidP="00EC403C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3E2B0E">
        <w:rPr>
          <w:rStyle w:val="10"/>
          <w:lang w:val="uk-UA"/>
        </w:rPr>
        <w:t>МНОЖЕННЯ ЧИСЛА НА СУМУ</w:t>
      </w:r>
      <w:r>
        <w:rPr>
          <w:sz w:val="23"/>
          <w:szCs w:val="23"/>
        </w:rPr>
        <w:t xml:space="preserve"> </w:t>
      </w:r>
    </w:p>
    <w:p w:rsidR="00EC403C" w:rsidRDefault="00EC403C" w:rsidP="00EC403C">
      <w:pPr>
        <w:pStyle w:val="Default"/>
        <w:rPr>
          <w:sz w:val="23"/>
          <w:szCs w:val="23"/>
        </w:rPr>
      </w:pPr>
    </w:p>
    <w:p w:rsidR="00EC403C" w:rsidRPr="00D252C3" w:rsidRDefault="00EC403C" w:rsidP="00EC403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3E2B0E">
        <w:rPr>
          <w:rFonts w:cstheme="minorHAnsi"/>
          <w:sz w:val="24"/>
          <w:szCs w:val="24"/>
          <w:lang w:val="uk-UA"/>
        </w:rPr>
        <w:t>ознайомити учнів з прийомом множення одноцифрового числа на двоцифрове на основі множення числа на суму.</w:t>
      </w:r>
    </w:p>
    <w:p w:rsidR="00EC403C" w:rsidRPr="00D252C3" w:rsidRDefault="00EC403C" w:rsidP="00EC403C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2573"/>
        <w:gridCol w:w="2824"/>
        <w:gridCol w:w="3226"/>
      </w:tblGrid>
      <w:tr w:rsidR="00EC403C" w:rsidRPr="00E761E5" w:rsidTr="00360F93">
        <w:trPr>
          <w:trHeight w:val="1756"/>
        </w:trPr>
        <w:tc>
          <w:tcPr>
            <w:tcW w:w="9571" w:type="dxa"/>
            <w:gridSpan w:val="4"/>
          </w:tcPr>
          <w:p w:rsidR="00EC403C" w:rsidRPr="00FD59DC" w:rsidRDefault="00EC403C" w:rsidP="00FD59DC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</w:t>
            </w:r>
            <w:r w:rsidRPr="003E2B0E">
              <w:rPr>
                <w:rFonts w:cstheme="minorHAnsi"/>
                <w:i/>
                <w:lang w:val="uk-UA" w:eastAsia="uk-UA"/>
              </w:rPr>
              <w:t>виконує</w:t>
            </w:r>
            <w:r w:rsidRPr="003E2B0E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3E2B0E">
              <w:rPr>
                <w:rFonts w:cstheme="minorHAnsi"/>
                <w:lang w:val="uk-UA" w:eastAsia="uk-UA"/>
              </w:rPr>
              <w:t xml:space="preserve">; </w:t>
            </w:r>
            <w:r w:rsidRPr="003E2B0E">
              <w:rPr>
                <w:rFonts w:cstheme="minorHAnsi"/>
                <w:i/>
                <w:lang w:val="uk-UA" w:eastAsia="uk-UA"/>
              </w:rPr>
              <w:t>- знаходить</w:t>
            </w:r>
            <w:r w:rsidRPr="003E2B0E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3E2B0E">
              <w:rPr>
                <w:rFonts w:cstheme="minorHAnsi"/>
                <w:lang w:val="uk-UA" w:eastAsia="uk-UA"/>
              </w:rPr>
              <w:t xml:space="preserve">; </w:t>
            </w:r>
            <w:r w:rsidRPr="003E2B0E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3E2B0E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3E2B0E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3E2B0E">
              <w:rPr>
                <w:rFonts w:cstheme="minorHAnsi"/>
                <w:lang w:val="uk-UA" w:eastAsia="uk-UA"/>
              </w:rPr>
              <w:t xml:space="preserve"> 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3E2B0E">
              <w:rPr>
                <w:rFonts w:cstheme="minorHAnsi"/>
                <w:lang w:val="uk-UA" w:eastAsia="uk-UA"/>
              </w:rPr>
              <w:t xml:space="preserve">; </w:t>
            </w:r>
            <w:r w:rsidRPr="003E2B0E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3E2B0E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3E2B0E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3E2B0E">
              <w:rPr>
                <w:rFonts w:cstheme="minorHAnsi"/>
                <w:lang w:val="uk-UA" w:eastAsia="uk-UA"/>
              </w:rPr>
              <w:t xml:space="preserve"> 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>[4 МАО 2-2.2-2];</w:t>
            </w:r>
            <w:r w:rsidR="00884E1A" w:rsidRPr="003E2B0E">
              <w:rPr>
                <w:rFonts w:cstheme="minorHAnsi"/>
                <w:i/>
                <w:lang w:val="uk-UA" w:eastAsia="uk-UA"/>
              </w:rPr>
              <w:t xml:space="preserve"> - порівнює різні способи </w:t>
            </w:r>
            <w:r w:rsidR="00884E1A" w:rsidRPr="003E2B0E">
              <w:rPr>
                <w:rFonts w:cstheme="minorHAnsi"/>
                <w:lang w:val="uk-UA" w:eastAsia="uk-UA"/>
              </w:rPr>
              <w:t xml:space="preserve">розв’язання проблемної ситуації, які </w:t>
            </w:r>
            <w:r w:rsidR="00884E1A" w:rsidRPr="003E2B0E">
              <w:rPr>
                <w:rFonts w:eastAsia="SimSun" w:cstheme="minorHAnsi"/>
                <w:kern w:val="2"/>
                <w:lang w:val="uk-UA" w:eastAsia="hi-IN" w:bidi="hi-IN"/>
              </w:rPr>
              <w:t xml:space="preserve">підтверджують або спростовують прогноз, обирає найефективніший </w:t>
            </w:r>
            <w:r w:rsidR="00884E1A" w:rsidRPr="003E2B0E">
              <w:rPr>
                <w:rFonts w:cstheme="minorHAnsi"/>
                <w:color w:val="4F81BD"/>
                <w:lang w:val="uk-UA" w:eastAsia="uk-UA"/>
              </w:rPr>
              <w:t>[4 МАО 2-3.3-1]</w:t>
            </w:r>
            <w:r w:rsidR="00884E1A" w:rsidRPr="003E2B0E">
              <w:rPr>
                <w:rFonts w:cstheme="minorHAnsi"/>
                <w:lang w:val="uk-UA" w:eastAsia="uk-UA"/>
              </w:rPr>
              <w:t>;</w:t>
            </w:r>
            <w:r w:rsidR="00FD59DC" w:rsidRPr="003E2B0E">
              <w:rPr>
                <w:rFonts w:cstheme="minorHAnsi"/>
                <w:lang w:val="uk-UA" w:eastAsia="uk-UA"/>
              </w:rPr>
              <w:t xml:space="preserve"> </w:t>
            </w:r>
            <w:r w:rsidRPr="003E2B0E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884E1A" w:rsidRPr="003E2B0E">
              <w:rPr>
                <w:rFonts w:cstheme="minorHAnsi"/>
                <w:i/>
                <w:lang w:val="uk-UA" w:eastAsia="uk-UA"/>
              </w:rPr>
              <w:t>- порівнює</w:t>
            </w:r>
            <w:r w:rsidR="00884E1A" w:rsidRPr="003E2B0E">
              <w:rPr>
                <w:rFonts w:cstheme="minorHAnsi"/>
                <w:lang w:val="uk-UA" w:eastAsia="uk-UA"/>
              </w:rPr>
              <w:t xml:space="preserve"> багатоцифрові числа різними способами </w:t>
            </w:r>
            <w:r w:rsidR="00884E1A" w:rsidRPr="003E2B0E">
              <w:rPr>
                <w:rFonts w:cstheme="minorHAnsi"/>
                <w:color w:val="4F81BD"/>
                <w:lang w:val="uk-UA" w:eastAsia="uk-UA"/>
              </w:rPr>
              <w:t>[4 МАО 2-4.2-7]</w:t>
            </w:r>
            <w:r w:rsidR="00884E1A" w:rsidRPr="003E2B0E">
              <w:rPr>
                <w:rFonts w:cstheme="minorHAnsi"/>
                <w:lang w:val="uk-UA" w:eastAsia="uk-UA"/>
              </w:rPr>
              <w:t>;</w:t>
            </w:r>
            <w:r w:rsidR="00FD59DC" w:rsidRPr="003E2B0E">
              <w:rPr>
                <w:rFonts w:cstheme="minorHAnsi"/>
                <w:lang w:val="uk-UA" w:eastAsia="uk-UA"/>
              </w:rPr>
              <w:t xml:space="preserve">  </w:t>
            </w:r>
            <w:r w:rsidR="00FD59DC" w:rsidRPr="003E2B0E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="00FD59DC" w:rsidRPr="003E2B0E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FD59DC" w:rsidRPr="003E2B0E">
              <w:rPr>
                <w:rFonts w:cstheme="minorHAnsi"/>
                <w:lang w:val="uk-UA"/>
              </w:rPr>
              <w:t xml:space="preserve">на одноцифрове число </w:t>
            </w:r>
            <w:r w:rsidR="00FD59DC" w:rsidRPr="003E2B0E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FD59DC" w:rsidRPr="003E2B0E">
              <w:rPr>
                <w:rFonts w:cstheme="minorHAnsi"/>
                <w:color w:val="4F81BD"/>
                <w:lang w:val="uk-UA" w:eastAsia="uk-UA"/>
              </w:rPr>
              <w:t>[4 МАО 3-1.2-9]</w:t>
            </w:r>
          </w:p>
        </w:tc>
      </w:tr>
      <w:tr w:rsidR="00EC403C" w:rsidRPr="00D252C3" w:rsidTr="00360F93">
        <w:tc>
          <w:tcPr>
            <w:tcW w:w="3521" w:type="dxa"/>
            <w:gridSpan w:val="2"/>
            <w:shd w:val="clear" w:color="auto" w:fill="auto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59DC" w:rsidRPr="00D252C3" w:rsidRDefault="00EC403C" w:rsidP="003E2B0E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3E2B0E">
              <w:rPr>
                <w:rFonts w:cstheme="minorHAnsi"/>
                <w:lang w:val="uk-UA"/>
              </w:rPr>
              <w:t xml:space="preserve"> множити число на суму зручним для себе способом</w:t>
            </w:r>
            <w:r w:rsidR="00FD59DC">
              <w:rPr>
                <w:rFonts w:cstheme="minorHAnsi"/>
                <w:lang w:val="uk-UA"/>
              </w:rPr>
              <w:t>.</w:t>
            </w:r>
          </w:p>
          <w:p w:rsidR="00EC403C" w:rsidRPr="00AE6008" w:rsidRDefault="00EC403C" w:rsidP="00360F93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EC403C" w:rsidRPr="00D252C3" w:rsidRDefault="003E2B0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Множення</w:t>
            </w:r>
            <w:r w:rsidR="000F33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3226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3E2B0E">
              <w:rPr>
                <w:rFonts w:cstheme="minorHAnsi"/>
                <w:sz w:val="24"/>
                <w:szCs w:val="24"/>
                <w:lang w:val="uk-UA"/>
              </w:rPr>
              <w:t>86-87</w:t>
            </w:r>
          </w:p>
          <w:p w:rsidR="00EC403C" w:rsidRPr="003E2B0E" w:rsidRDefault="003E2B0E" w:rsidP="003E2B0E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с.69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218-219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E2B0E" w:rsidRPr="00A44B7D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3E2B0E" w:rsidRPr="00D252C3" w:rsidRDefault="003E2B0E" w:rsidP="000F6D0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E2B0E" w:rsidRPr="00D252C3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3E2B0E" w:rsidRPr="00D252C3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Усне виконання. Застосувати правила множення числа на суму (розподільний закон множення відносно додавання)</w:t>
            </w:r>
          </w:p>
          <w:p w:rsidR="009D16D8" w:rsidRDefault="009D16D8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Збільшити число 20 у 3 рази.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Зменшити число 240 у 6 разів.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У скільки разів  63 більше за 9?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Знайти суму чисел 42 і 12.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На яке число треба помножити 7, щоб одержати 35?</w:t>
            </w:r>
          </w:p>
          <w:p w:rsidR="003E2B0E" w:rsidRPr="009D16D8" w:rsidRDefault="009D16D8" w:rsidP="002D5211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Записати добутки чисел 8 і 3, 4 і 7, 5 і 9.</w:t>
            </w:r>
          </w:p>
        </w:tc>
      </w:tr>
      <w:tr w:rsidR="003E2B0E" w:rsidRPr="00942EAD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D16D8" w:rsidRDefault="009D16D8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D16D8" w:rsidRDefault="009D16D8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D16D8" w:rsidRDefault="009D16D8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Pr="00D252C3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3E2B0E" w:rsidRPr="00D252C3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Вивчення нового матеріалу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D16D8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D16D8">
              <w:rPr>
                <w:rFonts w:cstheme="minorHAnsi"/>
                <w:sz w:val="24"/>
                <w:szCs w:val="24"/>
                <w:lang w:val="uk-UA"/>
              </w:rPr>
              <w:t>Ознайомлення з прийомом обчислень.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Що купували? Скільки купили ручок і маркерів?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По якій ціні купували предмети?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Про що запитується в задачі?</w:t>
            </w:r>
          </w:p>
          <w:p w:rsidR="009D16D8" w:rsidRPr="009D16D8" w:rsidRDefault="009D16D8" w:rsidP="002D5211">
            <w:pPr>
              <w:pStyle w:val="a6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D16D8">
              <w:rPr>
                <w:rFonts w:cstheme="minorHAnsi"/>
                <w:sz w:val="24"/>
                <w:szCs w:val="24"/>
                <w:lang w:val="uk-UA"/>
              </w:rPr>
              <w:t>Як дізнатися про вартість ручок і маркерів окремо?</w:t>
            </w:r>
          </w:p>
          <w:p w:rsidR="009D16D8" w:rsidRDefault="009D16D8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 спосіб: 9 • (4 + 3)</w:t>
            </w:r>
          </w:p>
          <w:p w:rsidR="009D16D8" w:rsidRDefault="009D16D8" w:rsidP="002D5211">
            <w:pPr>
              <w:pStyle w:val="a6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купили ручок і маркерів разом?</w:t>
            </w:r>
          </w:p>
          <w:p w:rsidR="009D16D8" w:rsidRDefault="009D16D8" w:rsidP="002D5211">
            <w:pPr>
              <w:pStyle w:val="a6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Яка вартість покупки?  </w:t>
            </w:r>
          </w:p>
          <w:p w:rsidR="003E2B0E" w:rsidRDefault="009D16D8" w:rsidP="009D16D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ІІ спосіб: 9 • 4 + 9 • 3</w:t>
            </w:r>
          </w:p>
          <w:p w:rsidR="009D16D8" w:rsidRDefault="009D16D8" w:rsidP="002D5211">
            <w:pPr>
              <w:pStyle w:val="a6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Яка вартість ручок?</w:t>
            </w:r>
          </w:p>
          <w:p w:rsidR="009D16D8" w:rsidRDefault="009D16D8" w:rsidP="002D5211">
            <w:pPr>
              <w:pStyle w:val="a6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Яка вартість маркерів?</w:t>
            </w:r>
          </w:p>
          <w:p w:rsidR="009D16D8" w:rsidRDefault="009D16D8" w:rsidP="002D5211">
            <w:pPr>
              <w:pStyle w:val="a6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Яка вартість всієї покупки?</w:t>
            </w:r>
          </w:p>
          <w:p w:rsidR="009D16D8" w:rsidRDefault="009D16D8" w:rsidP="009D16D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Зробити висновок: який способі для вас зручніший? Чому? А якщо сума доданків становитиме двоцифрове число?</w:t>
            </w:r>
          </w:p>
          <w:p w:rsidR="009D16D8" w:rsidRDefault="009D16D8" w:rsidP="009D16D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Правило множення числа на суму: щоб помножити число помножити на суму,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можна це число помножити на кожний доданок і отримані добутки додати.</w:t>
            </w:r>
          </w:p>
          <w:p w:rsidR="009D16D8" w:rsidRDefault="003E2B0E" w:rsidP="009D16D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D16D8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За</w:t>
            </w:r>
            <w:r w:rsidR="009D16D8">
              <w:rPr>
                <w:rFonts w:cstheme="minorHAnsi"/>
                <w:sz w:val="24"/>
                <w:szCs w:val="24"/>
                <w:lang w:val="uk-UA"/>
              </w:rPr>
              <w:t>вершити обчислення, застосовуючи правило множення числа на суму. Розглянути інший спосіб обчислення</w:t>
            </w:r>
          </w:p>
          <w:p w:rsidR="009D16D8" w:rsidRDefault="009D16D8" w:rsidP="009D16D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Застосовуючи переставну властивість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 xml:space="preserve"> множення</w:t>
            </w:r>
            <w:r>
              <w:rPr>
                <w:rFonts w:cstheme="minorHAnsi"/>
                <w:sz w:val="24"/>
                <w:szCs w:val="24"/>
                <w:lang w:val="uk-UA"/>
              </w:rPr>
              <w:t>, знайти добутки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2B0E" w:rsidRPr="00D252C3" w:rsidRDefault="009D16D8" w:rsidP="00715B3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 • 45 = 45 • 3 = (40 + 5 ) • 3 =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 xml:space="preserve"> 40 • 3 + 5 • 3 = 120 + 15 = 135</w:t>
            </w:r>
            <w:r w:rsidR="003E2B0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3E2B0E" w:rsidRPr="008C7603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3E2B0E" w:rsidRPr="00CA43F1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3E2B0E" w:rsidRPr="0065452A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Усвідомлення вивченого</w:t>
            </w:r>
          </w:p>
          <w:p w:rsidR="003E2B0E" w:rsidRPr="00CF49CB" w:rsidRDefault="003E2B0E" w:rsidP="000F6D0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 (одночасно)</w:t>
            </w:r>
          </w:p>
          <w:p w:rsidR="003E2B0E" w:rsidRPr="006B4BB1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15B36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Самостійно виконати завдання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 xml:space="preserve"> — виконати множення зручним для себе способом.</w:t>
            </w:r>
          </w:p>
          <w:p w:rsidR="00715B36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5B36">
              <w:rPr>
                <w:rFonts w:cstheme="minorHAnsi"/>
                <w:sz w:val="24"/>
                <w:szCs w:val="24"/>
                <w:lang w:val="uk-UA"/>
              </w:rPr>
              <w:drawing>
                <wp:inline distT="0" distB="0" distL="0" distR="0">
                  <wp:extent cx="2397564" cy="835547"/>
                  <wp:effectExtent l="19050" t="0" r="2736" b="0"/>
                  <wp:docPr id="2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011" cy="83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Завершити обчислення</w:t>
            </w:r>
          </w:p>
          <w:p w:rsidR="003E2B0E" w:rsidRPr="009C638E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398834" cy="797191"/>
                  <wp:effectExtent l="19050" t="0" r="1466" b="0"/>
                  <wp:docPr id="2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32" cy="797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B0E" w:rsidRDefault="003E2B0E" w:rsidP="000F6D0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715B36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3E2B0E" w:rsidRDefault="003E2B0E" w:rsidP="000F6D0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Ускладнене завдання для самостійного виконання</w:t>
            </w:r>
          </w:p>
          <w:p w:rsidR="003E2B0E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396294" cy="1230959"/>
                  <wp:effectExtent l="19050" t="0" r="4006" b="0"/>
                  <wp:docPr id="2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047" cy="123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завдання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 xml:space="preserve"> — виконати множення зручним для себе способом.</w:t>
            </w:r>
          </w:p>
          <w:p w:rsidR="003E2B0E" w:rsidRPr="00730F19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486757" cy="1262032"/>
                  <wp:effectExtent l="19050" t="0" r="8793" b="0"/>
                  <wp:docPr id="26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7988" cy="1262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B0E" w:rsidRPr="003E2B0E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3E2B0E" w:rsidRPr="00715B36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715B36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Pr="004852E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623" w:type="dxa"/>
            <w:gridSpan w:val="3"/>
          </w:tcPr>
          <w:p w:rsidR="003E2B0E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Закріплюємо вивчене</w:t>
            </w:r>
          </w:p>
          <w:p w:rsidR="003E2B0E" w:rsidRPr="00715B36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15B36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 w:rsidRPr="00715B3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15B36" w:rsidRPr="00715B36">
              <w:rPr>
                <w:rFonts w:cstheme="minorHAnsi"/>
                <w:sz w:val="24"/>
                <w:szCs w:val="24"/>
                <w:lang w:val="uk-UA"/>
              </w:rPr>
              <w:t>Розв’язати задачу. Мож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на використати переставну властивість множення.</w:t>
            </w:r>
          </w:p>
          <w:p w:rsidR="003E2B0E" w:rsidRPr="00815678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Вправи в 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>робочому зошиті з друкованою основою.</w:t>
            </w:r>
          </w:p>
        </w:tc>
      </w:tr>
      <w:tr w:rsidR="003E2B0E" w:rsidRPr="001F3A49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15B36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715B36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15B36" w:rsidRDefault="00715B36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23" w:type="dxa"/>
            <w:gridSpan w:val="3"/>
          </w:tcPr>
          <w:p w:rsidR="003E2B0E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15B36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Ви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 xml:space="preserve">конати дослідницьке інтегроване завдання. 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Дослідити малюнок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, виконати необхідні обчислення. З’ясувати, у якому продукті найбільше води? Найменше?</w:t>
            </w:r>
          </w:p>
          <w:p w:rsidR="003E2B0E" w:rsidRPr="00815678" w:rsidRDefault="00715B36" w:rsidP="00715B3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з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3E2B0E" w:rsidRPr="00FA1806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3E2B0E" w:rsidRPr="00D252C3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3E2B0E" w:rsidRPr="00D252C3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715B36" w:rsidRDefault="00715B36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 на уроці?</w:t>
            </w:r>
          </w:p>
          <w:p w:rsidR="003E2B0E" w:rsidRDefault="00715B36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Коли для вас зручніше множити число на суму із використанням розподільного закону множення? Чому? </w:t>
            </w:r>
          </w:p>
          <w:p w:rsidR="003E2B0E" w:rsidRPr="003C01E2" w:rsidRDefault="003E2B0E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  <w:r w:rsidRPr="003C01E2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</w:tc>
      </w:tr>
      <w:tr w:rsidR="003E2B0E" w:rsidRPr="00586222" w:rsidTr="00360F93">
        <w:tc>
          <w:tcPr>
            <w:tcW w:w="948" w:type="dxa"/>
          </w:tcPr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3E2B0E" w:rsidRPr="00D252C3" w:rsidRDefault="003E2B0E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3E2B0E" w:rsidRPr="00D252C3" w:rsidRDefault="003E2B0E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E2B0E" w:rsidRDefault="003E2B0E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8</w:t>
            </w:r>
            <w:r w:rsidR="00715B36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E2B0E" w:rsidRPr="00D252C3" w:rsidRDefault="00715B36" w:rsidP="000F6D0D">
            <w:pPr>
              <w:rPr>
                <w:rFonts w:cstheme="minorHAnsi"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41179" cy="1361388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2399" cy="1361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403C" w:rsidRDefault="00EC403C" w:rsidP="00EC403C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1373FB"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B5387D" w:rsidRDefault="00B5387D" w:rsidP="00EC403C">
      <w:pPr>
        <w:rPr>
          <w:b/>
          <w:sz w:val="24"/>
          <w:szCs w:val="24"/>
          <w:lang w:val="uk-UA"/>
        </w:rPr>
      </w:pPr>
    </w:p>
    <w:p w:rsidR="00EC403C" w:rsidRPr="00D252C3" w:rsidRDefault="00EC403C" w:rsidP="00EC403C">
      <w:pPr>
        <w:shd w:val="clear" w:color="auto" w:fill="DEEAF6" w:themeFill="accent1" w:themeFillTint="33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>
        <w:rPr>
          <w:b/>
          <w:sz w:val="24"/>
          <w:szCs w:val="24"/>
          <w:lang w:val="uk-UA"/>
        </w:rPr>
        <w:t>1</w:t>
      </w:r>
      <w:r w:rsidR="00715B36">
        <w:rPr>
          <w:b/>
          <w:sz w:val="24"/>
          <w:szCs w:val="24"/>
          <w:lang w:val="uk-UA"/>
        </w:rPr>
        <w:t>11</w:t>
      </w:r>
    </w:p>
    <w:p w:rsidR="00EC403C" w:rsidRDefault="00EC403C" w:rsidP="00EC403C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715B36">
        <w:rPr>
          <w:rStyle w:val="10"/>
          <w:lang w:val="uk-UA"/>
        </w:rPr>
        <w:t>МНОЖЕННЯ БАГАТОЦИФРОВОГО ЧИСЛА НА ОДНОЦИФРОВЕ</w:t>
      </w:r>
      <w:r>
        <w:rPr>
          <w:sz w:val="23"/>
          <w:szCs w:val="23"/>
        </w:rPr>
        <w:t xml:space="preserve"> </w:t>
      </w:r>
    </w:p>
    <w:p w:rsidR="00EC403C" w:rsidRPr="00D252C3" w:rsidRDefault="00EC403C" w:rsidP="00EC403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1373FB">
        <w:rPr>
          <w:rFonts w:cstheme="minorHAnsi"/>
          <w:sz w:val="24"/>
          <w:szCs w:val="24"/>
          <w:lang w:val="uk-UA"/>
        </w:rPr>
        <w:t>ознайомити учнів зі способами усного множення трицифрових чисел на одноцифрові.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8623"/>
      </w:tblGrid>
      <w:tr w:rsidR="00EC403C" w:rsidRPr="00E761E5" w:rsidTr="0081492B">
        <w:trPr>
          <w:trHeight w:val="1555"/>
        </w:trPr>
        <w:tc>
          <w:tcPr>
            <w:tcW w:w="9571" w:type="dxa"/>
            <w:gridSpan w:val="2"/>
          </w:tcPr>
          <w:p w:rsidR="00EC403C" w:rsidRPr="00C31044" w:rsidRDefault="00EC403C" w:rsidP="00360F93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C31044">
              <w:rPr>
                <w:rFonts w:cstheme="minorHAnsi"/>
                <w:i/>
                <w:lang w:val="uk-UA" w:eastAsia="uk-UA"/>
              </w:rPr>
              <w:t>виконує</w:t>
            </w:r>
            <w:r w:rsidRPr="00C31044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C31044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C31044">
              <w:rPr>
                <w:rFonts w:cstheme="minorHAnsi"/>
                <w:lang w:val="uk-UA" w:eastAsia="uk-UA"/>
              </w:rPr>
              <w:t xml:space="preserve">; </w:t>
            </w:r>
            <w:r w:rsidRPr="00C31044">
              <w:rPr>
                <w:rFonts w:cstheme="minorHAnsi"/>
                <w:i/>
                <w:lang w:val="uk-UA" w:eastAsia="uk-UA"/>
              </w:rPr>
              <w:t xml:space="preserve">- встановлює </w:t>
            </w:r>
            <w:r w:rsidRPr="00C31044">
              <w:rPr>
                <w:rFonts w:cstheme="minorHAnsi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Pr="00C31044">
              <w:rPr>
                <w:rFonts w:cstheme="minorHAnsi"/>
                <w:color w:val="4F81BD"/>
                <w:lang w:val="uk-UA" w:eastAsia="uk-UA"/>
              </w:rPr>
              <w:t>[4 МАО 2-4.3-2]</w:t>
            </w:r>
            <w:r w:rsidRPr="00C31044">
              <w:rPr>
                <w:rFonts w:cstheme="minorHAnsi"/>
                <w:lang w:val="uk-UA" w:eastAsia="uk-UA"/>
              </w:rPr>
              <w:t>;</w:t>
            </w:r>
            <w:r w:rsidRPr="00C31044">
              <w:rPr>
                <w:rFonts w:cstheme="minorHAnsi"/>
                <w:i/>
                <w:lang w:val="uk-UA" w:eastAsia="uk-UA"/>
              </w:rPr>
              <w:t xml:space="preserve"> - порівнює різні способи </w:t>
            </w:r>
            <w:r w:rsidRPr="00C31044">
              <w:rPr>
                <w:rFonts w:cstheme="minorHAnsi"/>
                <w:lang w:val="uk-UA" w:eastAsia="uk-UA"/>
              </w:rPr>
              <w:t xml:space="preserve">розв’язання проблемної ситуації, які </w:t>
            </w:r>
            <w:r w:rsidRPr="00C31044">
              <w:rPr>
                <w:rFonts w:eastAsia="SimSun" w:cstheme="minorHAnsi"/>
                <w:kern w:val="2"/>
                <w:lang w:val="uk-UA" w:eastAsia="hi-IN" w:bidi="hi-IN"/>
              </w:rPr>
              <w:t xml:space="preserve">підтверджують або спростовують прогноз, обирає найефективніший </w:t>
            </w:r>
            <w:r w:rsidRPr="00C31044">
              <w:rPr>
                <w:rFonts w:cstheme="minorHAnsi"/>
                <w:color w:val="4F81BD"/>
                <w:lang w:val="uk-UA" w:eastAsia="uk-UA"/>
              </w:rPr>
              <w:t>[4 МАО 2-3.3-1]</w:t>
            </w:r>
            <w:r w:rsidRPr="00C31044">
              <w:rPr>
                <w:rFonts w:cstheme="minorHAnsi"/>
                <w:lang w:val="uk-UA" w:eastAsia="uk-UA"/>
              </w:rPr>
              <w:t xml:space="preserve">; </w:t>
            </w:r>
            <w:r w:rsidR="00C31044" w:rsidRPr="00C31044">
              <w:rPr>
                <w:rFonts w:cstheme="minorHAnsi"/>
                <w:i/>
                <w:lang w:val="uk-UA" w:eastAsia="uk-UA"/>
              </w:rPr>
              <w:t>- записує</w:t>
            </w:r>
            <w:r w:rsidR="00C31044" w:rsidRPr="00C31044">
              <w:rPr>
                <w:rFonts w:cstheme="minorHAnsi"/>
                <w:lang w:val="uk-UA" w:eastAsia="uk-UA"/>
              </w:rPr>
              <w:t xml:space="preserve"> багатоцифрові числа у вигляді суми розрядних доданків </w:t>
            </w:r>
            <w:r w:rsidR="00C31044" w:rsidRPr="00C31044">
              <w:rPr>
                <w:rFonts w:cstheme="minorHAnsi"/>
                <w:color w:val="4F81BD"/>
                <w:lang w:val="uk-UA" w:eastAsia="uk-UA"/>
              </w:rPr>
              <w:t>[4 МАО 2-4.2-6]</w:t>
            </w:r>
            <w:r w:rsidR="00C31044" w:rsidRPr="00C31044">
              <w:rPr>
                <w:rFonts w:cstheme="minorHAnsi"/>
                <w:lang w:val="uk-UA" w:eastAsia="uk-UA"/>
              </w:rPr>
              <w:t>;</w:t>
            </w:r>
          </w:p>
          <w:p w:rsidR="00C31044" w:rsidRPr="00C31044" w:rsidRDefault="00C31044" w:rsidP="00C31044">
            <w:pPr>
              <w:contextualSpacing/>
              <w:rPr>
                <w:rFonts w:cstheme="minorHAnsi"/>
                <w:color w:val="4F81BD"/>
                <w:lang w:val="uk-UA" w:eastAsia="uk-UA"/>
              </w:rPr>
            </w:pPr>
            <w:r w:rsidRPr="00C31044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Pr="00C31044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Pr="00C31044">
              <w:rPr>
                <w:rFonts w:cstheme="minorHAnsi"/>
                <w:lang w:val="uk-UA"/>
              </w:rPr>
              <w:t xml:space="preserve">на одноцифрове число </w:t>
            </w:r>
            <w:r w:rsidRPr="00C31044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Pr="00C31044">
              <w:rPr>
                <w:rFonts w:cstheme="minorHAnsi"/>
                <w:color w:val="4F81BD"/>
                <w:lang w:val="uk-UA" w:eastAsia="uk-UA"/>
              </w:rPr>
              <w:t>[4 МАО 3-1.2-9]</w:t>
            </w:r>
          </w:p>
          <w:p w:rsidR="00C31044" w:rsidRPr="00827FB1" w:rsidRDefault="00C31044" w:rsidP="00360F93">
            <w:pPr>
              <w:rPr>
                <w:rFonts w:cstheme="minorHAnsi"/>
                <w:lang w:val="uk-UA" w:eastAsia="uk-UA"/>
              </w:rPr>
            </w:pPr>
          </w:p>
        </w:tc>
      </w:tr>
      <w:tr w:rsidR="001373FB" w:rsidRPr="00A44B7D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373FB" w:rsidRPr="00D252C3" w:rsidRDefault="001373FB" w:rsidP="000F6D0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1373FB" w:rsidRPr="00D252C3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</w:tcPr>
          <w:p w:rsidR="001373FB" w:rsidRPr="00D252C3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1373FB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Повторити  усне множення двоцифрових чисел на одноцифрові. Використати розподільний закон множення відносно додавання.</w:t>
            </w:r>
          </w:p>
          <w:p w:rsidR="001373FB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Закріпити множення двоцифрових чисел на одноцифрове. Звернути увагу на розподільний закон множення відносно додавання і віднімання</w:t>
            </w:r>
          </w:p>
          <w:p w:rsidR="001373FB" w:rsidRPr="009D16D8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1373FB" w:rsidRPr="00942EAD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Pr="00D252C3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</w:tcPr>
          <w:p w:rsidR="001373FB" w:rsidRPr="00D252C3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Вивчення нового матеріалу</w:t>
            </w:r>
          </w:p>
          <w:p w:rsidR="001373FB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За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стосувати правило множення суми на число (розподільний закон). </w:t>
            </w:r>
          </w:p>
          <w:p w:rsidR="00C31044" w:rsidRDefault="00C31044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Алгоритм множення </w:t>
            </w:r>
            <w:r w:rsidR="00C31044">
              <w:rPr>
                <w:rFonts w:cstheme="minorHAnsi"/>
                <w:sz w:val="24"/>
                <w:szCs w:val="24"/>
                <w:lang w:val="uk-UA"/>
              </w:rPr>
              <w:t>трицифрового числа на одноцифрове</w:t>
            </w:r>
          </w:p>
          <w:p w:rsidR="001373FB" w:rsidRDefault="001373FB" w:rsidP="002D5211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Замінити трицифрове число сумою розрядних доданків</w:t>
            </w:r>
          </w:p>
          <w:p w:rsidR="00C31044" w:rsidRDefault="00C31044" w:rsidP="002D5211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Pr="00C31044">
              <w:rPr>
                <w:rFonts w:cstheme="minorHAnsi"/>
                <w:sz w:val="24"/>
                <w:szCs w:val="24"/>
                <w:lang w:val="uk-UA"/>
              </w:rPr>
              <w:t>омножити кожний доданок на одноцифрове число.</w:t>
            </w:r>
          </w:p>
          <w:p w:rsidR="00C31044" w:rsidRDefault="00C31044" w:rsidP="002D5211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Додати отримані добутки.</w:t>
            </w:r>
          </w:p>
          <w:p w:rsidR="00C31044" w:rsidRDefault="00C31044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125 • 3 = (100 + 20 + 5) • 3 = 100 • 3 + 20 • 3 + 5 • 3 = 300 + 60 + 15 = 375</w:t>
            </w:r>
          </w:p>
          <w:p w:rsidR="00C31044" w:rsidRPr="00C31044" w:rsidRDefault="00C31044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Обчислити. Звірити результати.</w:t>
            </w:r>
          </w:p>
          <w:p w:rsidR="001373FB" w:rsidRPr="00D252C3" w:rsidRDefault="001373FB" w:rsidP="001373F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1373FB" w:rsidRPr="008C7603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1373FB" w:rsidRPr="00CA43F1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</w:tcPr>
          <w:p w:rsidR="001373FB" w:rsidRPr="0065452A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Усвідомлення вивченого</w:t>
            </w:r>
          </w:p>
          <w:p w:rsidR="001373FB" w:rsidRPr="00CF49CB" w:rsidRDefault="001373FB" w:rsidP="000F6D0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 (одночасно)</w:t>
            </w:r>
          </w:p>
          <w:p w:rsidR="001373FB" w:rsidRPr="006B4BB1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31044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виконати завдання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— виконати множення зручним для себе способом.</w:t>
            </w:r>
          </w:p>
          <w:p w:rsidR="001373FB" w:rsidRDefault="00C31044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998470" cy="1010920"/>
                  <wp:effectExtent l="19050" t="0" r="0" b="0"/>
                  <wp:docPr id="98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470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Завершити обчислення</w:t>
            </w:r>
          </w:p>
          <w:p w:rsidR="001373FB" w:rsidRPr="009C638E" w:rsidRDefault="00C31044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884170" cy="993775"/>
                  <wp:effectExtent l="19050" t="0" r="0" b="0"/>
                  <wp:docPr id="99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170" cy="993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3FB" w:rsidRDefault="001373FB" w:rsidP="000F6D0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C31044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1373FB" w:rsidRDefault="001373FB" w:rsidP="000F6D0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 Ускладнене завдання для самостійного виконання</w:t>
            </w:r>
          </w:p>
          <w:p w:rsidR="001373FB" w:rsidRDefault="00C31044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901315" cy="1160780"/>
                  <wp:effectExtent l="19050" t="0" r="0" b="0"/>
                  <wp:docPr id="100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315" cy="1160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завдання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— виконати множення зручним для себе способом.</w:t>
            </w:r>
          </w:p>
          <w:p w:rsidR="001373FB" w:rsidRPr="00730F19" w:rsidRDefault="00C31044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2884170" cy="1134110"/>
                  <wp:effectExtent l="19050" t="0" r="0" b="0"/>
                  <wp:docPr id="101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170" cy="113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3FB" w:rsidRPr="003E2B0E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1373FB" w:rsidRPr="00715B36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1373FB" w:rsidRPr="004852EE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</w:tcPr>
          <w:p w:rsidR="001373FB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C31044" w:rsidRDefault="001373FB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31044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 w:rsidRPr="00715B3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15B36">
              <w:rPr>
                <w:rFonts w:cstheme="minorHAnsi"/>
                <w:sz w:val="24"/>
                <w:szCs w:val="24"/>
                <w:lang w:val="uk-UA"/>
              </w:rPr>
              <w:t>Розв’язати задачу</w:t>
            </w:r>
            <w:r w:rsidR="00C31044">
              <w:rPr>
                <w:rFonts w:cstheme="minorHAnsi"/>
                <w:sz w:val="24"/>
                <w:szCs w:val="24"/>
                <w:lang w:val="uk-UA"/>
              </w:rPr>
              <w:t xml:space="preserve"> двома способами.</w:t>
            </w:r>
          </w:p>
          <w:p w:rsidR="001373FB" w:rsidRPr="00815678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в 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>робочому зошиті з друкованою основою.</w:t>
            </w:r>
          </w:p>
        </w:tc>
      </w:tr>
      <w:tr w:rsidR="001373FB" w:rsidRPr="001F3A49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B5387D" w:rsidRPr="00D252C3" w:rsidRDefault="00B5387D" w:rsidP="00B53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5387D" w:rsidRPr="00D252C3" w:rsidRDefault="00B5387D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</w:tcPr>
          <w:p w:rsidR="001373FB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C31044" w:rsidRPr="00715B36">
              <w:rPr>
                <w:rFonts w:cstheme="minorHAnsi"/>
                <w:sz w:val="24"/>
                <w:szCs w:val="24"/>
                <w:lang w:val="uk-UA"/>
              </w:rPr>
              <w:t>Розв’язати задач</w:t>
            </w:r>
            <w:r w:rsidR="00C31044">
              <w:rPr>
                <w:rFonts w:cstheme="minorHAnsi"/>
                <w:sz w:val="24"/>
                <w:szCs w:val="24"/>
                <w:lang w:val="uk-UA"/>
              </w:rPr>
              <w:t>і на порівняння двох добутків зручним для себе способом</w:t>
            </w:r>
          </w:p>
          <w:p w:rsidR="001373FB" w:rsidRDefault="00C31044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="001373FB"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1373FB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="001373FB" w:rsidRPr="00E2596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1373F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C31044">
              <w:rPr>
                <w:rFonts w:cstheme="minorHAnsi"/>
                <w:sz w:val="24"/>
                <w:szCs w:val="24"/>
                <w:lang w:val="uk-UA"/>
              </w:rPr>
              <w:t>Виконати додавання іменованих чисел.</w:t>
            </w:r>
          </w:p>
          <w:p w:rsidR="00C31044" w:rsidRDefault="00C31044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9.  Обговорити в парі і самостійно виконати в  зошиті. </w:t>
            </w:r>
          </w:p>
          <w:p w:rsidR="00C31044" w:rsidRDefault="00B5387D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 завдання 10 в загальному колі. Обговорення.</w:t>
            </w:r>
          </w:p>
          <w:p w:rsidR="00B5387D" w:rsidRPr="00815678" w:rsidRDefault="00B5387D" w:rsidP="00C31044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1373FB" w:rsidRPr="00FA1806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1373FB" w:rsidRPr="00D252C3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</w:tcPr>
          <w:p w:rsidR="001373FB" w:rsidRPr="00D252C3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B5387D" w:rsidRDefault="00B5387D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Поясніть, як можна усно помножити трицифрове число на одноцифрове. Пригадайте алгоритм множення.</w:t>
            </w:r>
          </w:p>
          <w:p w:rsidR="001373FB" w:rsidRPr="003C01E2" w:rsidRDefault="001373FB" w:rsidP="002D5211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  <w:r w:rsidRPr="003C01E2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</w:tc>
      </w:tr>
      <w:tr w:rsidR="001373FB" w:rsidRPr="00586222" w:rsidTr="000F6D0D">
        <w:tc>
          <w:tcPr>
            <w:tcW w:w="948" w:type="dxa"/>
          </w:tcPr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1373FB" w:rsidRPr="00D252C3" w:rsidRDefault="001373FB" w:rsidP="000F6D0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</w:tcPr>
          <w:p w:rsidR="001373FB" w:rsidRPr="00D252C3" w:rsidRDefault="001373FB" w:rsidP="000F6D0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1373FB" w:rsidRDefault="001373FB" w:rsidP="000F6D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8</w:t>
            </w:r>
            <w:r w:rsidR="00B5387D">
              <w:rPr>
                <w:rFonts w:cstheme="minorHAnsi"/>
                <w:sz w:val="24"/>
                <w:szCs w:val="24"/>
                <w:lang w:val="uk-UA"/>
              </w:rPr>
              <w:t>9. Використати вивчені способи.</w:t>
            </w:r>
          </w:p>
          <w:p w:rsidR="001373FB" w:rsidRPr="00D252C3" w:rsidRDefault="00B5387D" w:rsidP="000F6D0D">
            <w:pPr>
              <w:rPr>
                <w:rFonts w:cstheme="minorHAnsi"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202723" cy="918382"/>
                  <wp:effectExtent l="19050" t="0" r="7327" b="0"/>
                  <wp:docPr id="102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4130" cy="91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3FB" w:rsidRDefault="001373FB" w:rsidP="001373FB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="00B5387D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="00B5387D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1373FB" w:rsidRDefault="001373FB" w:rsidP="001373FB">
      <w:pPr>
        <w:rPr>
          <w:b/>
          <w:sz w:val="24"/>
          <w:szCs w:val="24"/>
          <w:lang w:val="uk-UA"/>
        </w:rPr>
      </w:pPr>
    </w:p>
    <w:p w:rsidR="00EC403C" w:rsidRPr="00D252C3" w:rsidRDefault="00EC403C" w:rsidP="00732CF1">
      <w:pPr>
        <w:rPr>
          <w:sz w:val="24"/>
          <w:szCs w:val="24"/>
          <w:lang w:val="uk-UA"/>
        </w:rPr>
      </w:pPr>
    </w:p>
    <w:sectPr w:rsidR="00EC403C" w:rsidRPr="00D252C3" w:rsidSect="009F6B7B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211" w:rsidRDefault="002D5211">
      <w:pPr>
        <w:spacing w:after="0" w:line="240" w:lineRule="auto"/>
      </w:pPr>
      <w:r>
        <w:separator/>
      </w:r>
    </w:p>
  </w:endnote>
  <w:endnote w:type="continuationSeparator" w:id="0">
    <w:p w:rsidR="002D5211" w:rsidRDefault="002D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5D4A97" w:rsidTr="009F6B7B">
      <w:tc>
        <w:tcPr>
          <w:tcW w:w="2803" w:type="pct"/>
          <w:shd w:val="clear" w:color="auto" w:fill="5B9BD5" w:themeFill="accent1"/>
          <w:vAlign w:val="center"/>
        </w:tcPr>
        <w:p w:rsidR="005D4A97" w:rsidRDefault="00585A4B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5D4A97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5D4A97" w:rsidRDefault="005D4A9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5D4A97" w:rsidRDefault="005D4A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211" w:rsidRDefault="002D5211">
      <w:pPr>
        <w:spacing w:after="0" w:line="240" w:lineRule="auto"/>
      </w:pPr>
      <w:r>
        <w:separator/>
      </w:r>
    </w:p>
  </w:footnote>
  <w:footnote w:type="continuationSeparator" w:id="0">
    <w:p w:rsidR="002D5211" w:rsidRDefault="002D5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735"/>
    <w:multiLevelType w:val="hybridMultilevel"/>
    <w:tmpl w:val="00DC5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D782B"/>
    <w:multiLevelType w:val="hybridMultilevel"/>
    <w:tmpl w:val="AB7C3458"/>
    <w:lvl w:ilvl="0" w:tplc="7332D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1080B"/>
    <w:multiLevelType w:val="hybridMultilevel"/>
    <w:tmpl w:val="5998A0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06324"/>
    <w:multiLevelType w:val="hybridMultilevel"/>
    <w:tmpl w:val="FAC052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925F1"/>
    <w:multiLevelType w:val="hybridMultilevel"/>
    <w:tmpl w:val="B1860D3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DF289E"/>
    <w:multiLevelType w:val="hybridMultilevel"/>
    <w:tmpl w:val="02D88E3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5358D"/>
    <w:multiLevelType w:val="hybridMultilevel"/>
    <w:tmpl w:val="F482E3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11C3E"/>
    <w:rsid w:val="0001700C"/>
    <w:rsid w:val="000236B3"/>
    <w:rsid w:val="000242CA"/>
    <w:rsid w:val="00035443"/>
    <w:rsid w:val="00036861"/>
    <w:rsid w:val="000420CB"/>
    <w:rsid w:val="00046298"/>
    <w:rsid w:val="00047B87"/>
    <w:rsid w:val="000549A9"/>
    <w:rsid w:val="00057456"/>
    <w:rsid w:val="00060C47"/>
    <w:rsid w:val="0006356C"/>
    <w:rsid w:val="00064801"/>
    <w:rsid w:val="000734B3"/>
    <w:rsid w:val="00073D59"/>
    <w:rsid w:val="00091891"/>
    <w:rsid w:val="00091C8C"/>
    <w:rsid w:val="00093B7F"/>
    <w:rsid w:val="000943F7"/>
    <w:rsid w:val="000B6491"/>
    <w:rsid w:val="000D7377"/>
    <w:rsid w:val="000E2CBA"/>
    <w:rsid w:val="000F006D"/>
    <w:rsid w:val="000F1C81"/>
    <w:rsid w:val="000F33C3"/>
    <w:rsid w:val="00102B59"/>
    <w:rsid w:val="00111B28"/>
    <w:rsid w:val="00113F97"/>
    <w:rsid w:val="001200DA"/>
    <w:rsid w:val="00122257"/>
    <w:rsid w:val="001373BC"/>
    <w:rsid w:val="001373FB"/>
    <w:rsid w:val="00143892"/>
    <w:rsid w:val="0016768E"/>
    <w:rsid w:val="00176F10"/>
    <w:rsid w:val="00190DD3"/>
    <w:rsid w:val="001957C6"/>
    <w:rsid w:val="0019793B"/>
    <w:rsid w:val="001A4A78"/>
    <w:rsid w:val="001B7B0D"/>
    <w:rsid w:val="001C0279"/>
    <w:rsid w:val="001C0762"/>
    <w:rsid w:val="001C46CB"/>
    <w:rsid w:val="001D735C"/>
    <w:rsid w:val="001E3755"/>
    <w:rsid w:val="001F0A8E"/>
    <w:rsid w:val="001F3A49"/>
    <w:rsid w:val="001F4FBA"/>
    <w:rsid w:val="00203A66"/>
    <w:rsid w:val="002067DA"/>
    <w:rsid w:val="00211344"/>
    <w:rsid w:val="002436D9"/>
    <w:rsid w:val="00247ACF"/>
    <w:rsid w:val="002503C8"/>
    <w:rsid w:val="00257E90"/>
    <w:rsid w:val="00266F05"/>
    <w:rsid w:val="00270EFF"/>
    <w:rsid w:val="00277469"/>
    <w:rsid w:val="00283944"/>
    <w:rsid w:val="00286855"/>
    <w:rsid w:val="00286896"/>
    <w:rsid w:val="00294C75"/>
    <w:rsid w:val="002A3110"/>
    <w:rsid w:val="002A3A20"/>
    <w:rsid w:val="002B16F9"/>
    <w:rsid w:val="002C7069"/>
    <w:rsid w:val="002D5211"/>
    <w:rsid w:val="002D6945"/>
    <w:rsid w:val="002D71EF"/>
    <w:rsid w:val="002E1CCE"/>
    <w:rsid w:val="002E2321"/>
    <w:rsid w:val="002E3454"/>
    <w:rsid w:val="002F0835"/>
    <w:rsid w:val="002F1F37"/>
    <w:rsid w:val="00303681"/>
    <w:rsid w:val="00311A3D"/>
    <w:rsid w:val="00330FED"/>
    <w:rsid w:val="00335B24"/>
    <w:rsid w:val="00341960"/>
    <w:rsid w:val="00342351"/>
    <w:rsid w:val="00346697"/>
    <w:rsid w:val="0034669E"/>
    <w:rsid w:val="003474C7"/>
    <w:rsid w:val="00354D99"/>
    <w:rsid w:val="003664C5"/>
    <w:rsid w:val="00382B84"/>
    <w:rsid w:val="00395144"/>
    <w:rsid w:val="00396CFE"/>
    <w:rsid w:val="003A455B"/>
    <w:rsid w:val="003B4C25"/>
    <w:rsid w:val="003C01E2"/>
    <w:rsid w:val="003C4655"/>
    <w:rsid w:val="003E2B0E"/>
    <w:rsid w:val="004011AA"/>
    <w:rsid w:val="00405B30"/>
    <w:rsid w:val="004509F1"/>
    <w:rsid w:val="004636B6"/>
    <w:rsid w:val="00464632"/>
    <w:rsid w:val="00466385"/>
    <w:rsid w:val="004710EA"/>
    <w:rsid w:val="00477FC3"/>
    <w:rsid w:val="0048092C"/>
    <w:rsid w:val="00481BA8"/>
    <w:rsid w:val="00483374"/>
    <w:rsid w:val="004852EE"/>
    <w:rsid w:val="00490C20"/>
    <w:rsid w:val="0049378C"/>
    <w:rsid w:val="004A0E2B"/>
    <w:rsid w:val="004A0E95"/>
    <w:rsid w:val="004A5287"/>
    <w:rsid w:val="004B3D24"/>
    <w:rsid w:val="004C3F3E"/>
    <w:rsid w:val="004C7C0F"/>
    <w:rsid w:val="004D1A24"/>
    <w:rsid w:val="004D63CA"/>
    <w:rsid w:val="004E26F0"/>
    <w:rsid w:val="004E3C4C"/>
    <w:rsid w:val="004F7D14"/>
    <w:rsid w:val="00503689"/>
    <w:rsid w:val="00525924"/>
    <w:rsid w:val="00527C9C"/>
    <w:rsid w:val="00533BA8"/>
    <w:rsid w:val="00535BDE"/>
    <w:rsid w:val="00537402"/>
    <w:rsid w:val="00537B4C"/>
    <w:rsid w:val="005414AB"/>
    <w:rsid w:val="005626AA"/>
    <w:rsid w:val="00567319"/>
    <w:rsid w:val="00572D85"/>
    <w:rsid w:val="00585A4B"/>
    <w:rsid w:val="00586222"/>
    <w:rsid w:val="00590E98"/>
    <w:rsid w:val="005B1B68"/>
    <w:rsid w:val="005B7AFE"/>
    <w:rsid w:val="005C387A"/>
    <w:rsid w:val="005D4A97"/>
    <w:rsid w:val="005D5302"/>
    <w:rsid w:val="005D6804"/>
    <w:rsid w:val="005E05AE"/>
    <w:rsid w:val="005E2CBE"/>
    <w:rsid w:val="005E3BFF"/>
    <w:rsid w:val="005F1FBE"/>
    <w:rsid w:val="005F328C"/>
    <w:rsid w:val="005F7E82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15B36"/>
    <w:rsid w:val="00730F19"/>
    <w:rsid w:val="00732CF1"/>
    <w:rsid w:val="00741946"/>
    <w:rsid w:val="007452BE"/>
    <w:rsid w:val="0076244C"/>
    <w:rsid w:val="0076765E"/>
    <w:rsid w:val="00771A82"/>
    <w:rsid w:val="007850F3"/>
    <w:rsid w:val="007866D3"/>
    <w:rsid w:val="00787737"/>
    <w:rsid w:val="007921E1"/>
    <w:rsid w:val="0079729C"/>
    <w:rsid w:val="007979A0"/>
    <w:rsid w:val="007B2537"/>
    <w:rsid w:val="007C009A"/>
    <w:rsid w:val="007D46FD"/>
    <w:rsid w:val="007E0397"/>
    <w:rsid w:val="007E23C5"/>
    <w:rsid w:val="007F3FAD"/>
    <w:rsid w:val="008048D6"/>
    <w:rsid w:val="00807E66"/>
    <w:rsid w:val="00811BE5"/>
    <w:rsid w:val="00812E15"/>
    <w:rsid w:val="00814206"/>
    <w:rsid w:val="0081492B"/>
    <w:rsid w:val="00815678"/>
    <w:rsid w:val="008202D7"/>
    <w:rsid w:val="00827FB1"/>
    <w:rsid w:val="00832F40"/>
    <w:rsid w:val="008361D4"/>
    <w:rsid w:val="008439B0"/>
    <w:rsid w:val="00845113"/>
    <w:rsid w:val="008474B3"/>
    <w:rsid w:val="00856D30"/>
    <w:rsid w:val="00863AC9"/>
    <w:rsid w:val="00865846"/>
    <w:rsid w:val="00871292"/>
    <w:rsid w:val="008757AF"/>
    <w:rsid w:val="00876218"/>
    <w:rsid w:val="008800D4"/>
    <w:rsid w:val="00884E1A"/>
    <w:rsid w:val="008909AC"/>
    <w:rsid w:val="008A306C"/>
    <w:rsid w:val="008A79F7"/>
    <w:rsid w:val="008A7CAA"/>
    <w:rsid w:val="008B03E7"/>
    <w:rsid w:val="008B79AF"/>
    <w:rsid w:val="008C231F"/>
    <w:rsid w:val="008E2EBF"/>
    <w:rsid w:val="009123F1"/>
    <w:rsid w:val="00916BC5"/>
    <w:rsid w:val="00927328"/>
    <w:rsid w:val="00935519"/>
    <w:rsid w:val="009356D1"/>
    <w:rsid w:val="00940FC2"/>
    <w:rsid w:val="0094160A"/>
    <w:rsid w:val="00954ED2"/>
    <w:rsid w:val="0095731D"/>
    <w:rsid w:val="00962653"/>
    <w:rsid w:val="00995259"/>
    <w:rsid w:val="009B0064"/>
    <w:rsid w:val="009B5F6F"/>
    <w:rsid w:val="009C6D4C"/>
    <w:rsid w:val="009D16D8"/>
    <w:rsid w:val="009D4EA5"/>
    <w:rsid w:val="009D562B"/>
    <w:rsid w:val="009F308D"/>
    <w:rsid w:val="009F396C"/>
    <w:rsid w:val="009F6B7B"/>
    <w:rsid w:val="009F6CDA"/>
    <w:rsid w:val="00A042C9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76D59"/>
    <w:rsid w:val="00A917C1"/>
    <w:rsid w:val="00AA07F0"/>
    <w:rsid w:val="00AB1BA5"/>
    <w:rsid w:val="00AB36D9"/>
    <w:rsid w:val="00AC7F33"/>
    <w:rsid w:val="00AE01E0"/>
    <w:rsid w:val="00AE34BC"/>
    <w:rsid w:val="00AE6008"/>
    <w:rsid w:val="00AF07E7"/>
    <w:rsid w:val="00AF58E2"/>
    <w:rsid w:val="00B03583"/>
    <w:rsid w:val="00B117C8"/>
    <w:rsid w:val="00B126D5"/>
    <w:rsid w:val="00B16553"/>
    <w:rsid w:val="00B34EB3"/>
    <w:rsid w:val="00B40690"/>
    <w:rsid w:val="00B40BB3"/>
    <w:rsid w:val="00B5387D"/>
    <w:rsid w:val="00B61BB3"/>
    <w:rsid w:val="00B63EB3"/>
    <w:rsid w:val="00B64F8D"/>
    <w:rsid w:val="00B764AE"/>
    <w:rsid w:val="00B80723"/>
    <w:rsid w:val="00BA05E9"/>
    <w:rsid w:val="00BA15DA"/>
    <w:rsid w:val="00BA20DB"/>
    <w:rsid w:val="00BB29B1"/>
    <w:rsid w:val="00BD5A89"/>
    <w:rsid w:val="00BF72D4"/>
    <w:rsid w:val="00C011F5"/>
    <w:rsid w:val="00C12F35"/>
    <w:rsid w:val="00C17F1F"/>
    <w:rsid w:val="00C256DD"/>
    <w:rsid w:val="00C31044"/>
    <w:rsid w:val="00C36197"/>
    <w:rsid w:val="00C5512A"/>
    <w:rsid w:val="00C61A34"/>
    <w:rsid w:val="00C65976"/>
    <w:rsid w:val="00C727C9"/>
    <w:rsid w:val="00C82B84"/>
    <w:rsid w:val="00C850EB"/>
    <w:rsid w:val="00CA43F1"/>
    <w:rsid w:val="00CA5A7C"/>
    <w:rsid w:val="00CB282D"/>
    <w:rsid w:val="00CC2849"/>
    <w:rsid w:val="00CC4A53"/>
    <w:rsid w:val="00CD5199"/>
    <w:rsid w:val="00CD624F"/>
    <w:rsid w:val="00CE3FE7"/>
    <w:rsid w:val="00CF2D53"/>
    <w:rsid w:val="00CF49CB"/>
    <w:rsid w:val="00D03609"/>
    <w:rsid w:val="00D05343"/>
    <w:rsid w:val="00D06D90"/>
    <w:rsid w:val="00D20BEF"/>
    <w:rsid w:val="00D252C3"/>
    <w:rsid w:val="00D300A6"/>
    <w:rsid w:val="00D37FC5"/>
    <w:rsid w:val="00D47E07"/>
    <w:rsid w:val="00D616C5"/>
    <w:rsid w:val="00D61B65"/>
    <w:rsid w:val="00D70D9C"/>
    <w:rsid w:val="00D71EBB"/>
    <w:rsid w:val="00D73B17"/>
    <w:rsid w:val="00D74701"/>
    <w:rsid w:val="00D76C56"/>
    <w:rsid w:val="00D80312"/>
    <w:rsid w:val="00D92BE7"/>
    <w:rsid w:val="00D92CCC"/>
    <w:rsid w:val="00D95A81"/>
    <w:rsid w:val="00D970C9"/>
    <w:rsid w:val="00DA235C"/>
    <w:rsid w:val="00DA47DB"/>
    <w:rsid w:val="00DB0BEA"/>
    <w:rsid w:val="00DB34EB"/>
    <w:rsid w:val="00DB4E9F"/>
    <w:rsid w:val="00DC0D81"/>
    <w:rsid w:val="00DE0E08"/>
    <w:rsid w:val="00DF3897"/>
    <w:rsid w:val="00E040DE"/>
    <w:rsid w:val="00E104D0"/>
    <w:rsid w:val="00E11679"/>
    <w:rsid w:val="00E25965"/>
    <w:rsid w:val="00E307DC"/>
    <w:rsid w:val="00E3424B"/>
    <w:rsid w:val="00E34F88"/>
    <w:rsid w:val="00E36820"/>
    <w:rsid w:val="00E3763B"/>
    <w:rsid w:val="00E37864"/>
    <w:rsid w:val="00E652F4"/>
    <w:rsid w:val="00E70E92"/>
    <w:rsid w:val="00E73120"/>
    <w:rsid w:val="00E761E5"/>
    <w:rsid w:val="00E816E2"/>
    <w:rsid w:val="00E92780"/>
    <w:rsid w:val="00EA7DEC"/>
    <w:rsid w:val="00EB3071"/>
    <w:rsid w:val="00EB7658"/>
    <w:rsid w:val="00EC276F"/>
    <w:rsid w:val="00EC2D2E"/>
    <w:rsid w:val="00EC3F2B"/>
    <w:rsid w:val="00EC403C"/>
    <w:rsid w:val="00EC4A39"/>
    <w:rsid w:val="00EC5989"/>
    <w:rsid w:val="00EC5A61"/>
    <w:rsid w:val="00ED4971"/>
    <w:rsid w:val="00EE054E"/>
    <w:rsid w:val="00F02CDC"/>
    <w:rsid w:val="00F17990"/>
    <w:rsid w:val="00F22B7C"/>
    <w:rsid w:val="00F23670"/>
    <w:rsid w:val="00F348BD"/>
    <w:rsid w:val="00F40101"/>
    <w:rsid w:val="00F433B5"/>
    <w:rsid w:val="00F46719"/>
    <w:rsid w:val="00F476E2"/>
    <w:rsid w:val="00F56310"/>
    <w:rsid w:val="00F57090"/>
    <w:rsid w:val="00F6690A"/>
    <w:rsid w:val="00F8005A"/>
    <w:rsid w:val="00F85BB0"/>
    <w:rsid w:val="00FA06D0"/>
    <w:rsid w:val="00FB3143"/>
    <w:rsid w:val="00FB369F"/>
    <w:rsid w:val="00FC1040"/>
    <w:rsid w:val="00FD59DC"/>
    <w:rsid w:val="00FE09DD"/>
    <w:rsid w:val="00FE41A6"/>
    <w:rsid w:val="00FF2FF7"/>
    <w:rsid w:val="00FF4B46"/>
    <w:rsid w:val="00FF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52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Placeholder Text"/>
    <w:basedOn w:val="a0"/>
    <w:uiPriority w:val="99"/>
    <w:semiHidden/>
    <w:rsid w:val="00FF2FF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E652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0">
    <w:name w:val="Title"/>
    <w:basedOn w:val="a"/>
    <w:next w:val="a"/>
    <w:link w:val="af1"/>
    <w:uiPriority w:val="10"/>
    <w:qFormat/>
    <w:rsid w:val="005F328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5F328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1A15-D8B5-452E-A5E3-108BB11E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7</Pages>
  <Words>6468</Words>
  <Characters>3687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3</cp:revision>
  <dcterms:created xsi:type="dcterms:W3CDTF">2021-04-10T07:08:00Z</dcterms:created>
  <dcterms:modified xsi:type="dcterms:W3CDTF">2021-04-10T10:45:00Z</dcterms:modified>
</cp:coreProperties>
</file>